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A8" w:rsidRPr="007B5E6D" w:rsidRDefault="005059C1" w:rsidP="006056E9">
      <w:pPr>
        <w:shd w:val="clear" w:color="auto" w:fill="FFFFFF"/>
        <w:jc w:val="center"/>
        <w:textAlignment w:val="baseline"/>
        <w:rPr>
          <w:rFonts w:ascii="Times New Roman" w:hAnsi="Times New Roman" w:cs="Times New Roman"/>
          <w:b/>
          <w:bCs/>
          <w:sz w:val="28"/>
          <w:szCs w:val="24"/>
          <w:lang w:val="kk-KZ"/>
        </w:rPr>
      </w:pPr>
      <w:r w:rsidRPr="007B5E6D">
        <w:rPr>
          <w:rFonts w:ascii="Times New Roman" w:hAnsi="Times New Roman" w:cs="Times New Roman"/>
          <w:b/>
          <w:bCs/>
          <w:sz w:val="28"/>
          <w:szCs w:val="24"/>
          <w:lang w:val="kk-KZ"/>
        </w:rPr>
        <w:t>ӘДІСТЕМЕЛІК ЖҰМЫС ЖОСПАРЫ</w:t>
      </w:r>
    </w:p>
    <w:p w:rsidR="00AA00A8" w:rsidRPr="00F10239" w:rsidRDefault="00901BD8" w:rsidP="00AA00A8">
      <w:pPr>
        <w:pStyle w:val="a9"/>
        <w:shd w:val="clear" w:color="auto" w:fill="FFFFFF"/>
        <w:spacing w:before="0" w:beforeAutospacing="0" w:after="0" w:afterAutospacing="0"/>
        <w:rPr>
          <w:sz w:val="28"/>
          <w:szCs w:val="28"/>
          <w:bdr w:val="none" w:sz="0" w:space="0" w:color="auto" w:frame="1"/>
          <w:lang w:val="kk-KZ"/>
        </w:rPr>
      </w:pPr>
      <w:r w:rsidRPr="00EC7361">
        <w:rPr>
          <w:szCs w:val="25"/>
          <w:bdr w:val="none" w:sz="0" w:space="0" w:color="auto" w:frame="1"/>
          <w:lang w:val="kk-KZ"/>
        </w:rPr>
        <w:t xml:space="preserve"> </w:t>
      </w:r>
      <w:r w:rsidR="00EC7361" w:rsidRPr="00F10239">
        <w:rPr>
          <w:rStyle w:val="aa"/>
          <w:sz w:val="28"/>
          <w:szCs w:val="28"/>
          <w:lang w:val="kk-KZ"/>
        </w:rPr>
        <w:t>Мектептің әдістемелік тақырыбы</w:t>
      </w:r>
      <w:r w:rsidR="00AA00A8" w:rsidRPr="00F10239">
        <w:rPr>
          <w:rStyle w:val="aa"/>
          <w:sz w:val="28"/>
          <w:szCs w:val="28"/>
          <w:lang w:val="kk-KZ"/>
        </w:rPr>
        <w:t xml:space="preserve">: </w:t>
      </w:r>
      <w:r w:rsidR="00AA00A8" w:rsidRPr="00F10239">
        <w:rPr>
          <w:sz w:val="28"/>
          <w:szCs w:val="28"/>
          <w:bdr w:val="none" w:sz="0" w:space="0" w:color="auto" w:frame="1"/>
          <w:lang w:val="kk-KZ"/>
        </w:rPr>
        <w:t>Кәсіби біліктілігі дамыған, жаңа әдіс-тәсілді меңгерген, мақсат қоя білетін және оған жету жолдарын таба алатын, тұлға ретінде қалыптасқан мұғалімнің кәсіби шеберлігін дамыту.</w:t>
      </w:r>
    </w:p>
    <w:p w:rsidR="00AA00A8" w:rsidRPr="00F10239" w:rsidRDefault="00AA00A8" w:rsidP="00AA00A8">
      <w:pPr>
        <w:pStyle w:val="a9"/>
        <w:shd w:val="clear" w:color="auto" w:fill="FFFFFF"/>
        <w:spacing w:before="0" w:beforeAutospacing="0" w:after="0" w:afterAutospacing="0"/>
        <w:rPr>
          <w:rFonts w:ascii="Calibri" w:hAnsi="Calibri" w:cs="Calibri"/>
          <w:sz w:val="28"/>
          <w:szCs w:val="28"/>
          <w:lang w:val="kk-KZ"/>
        </w:rPr>
      </w:pPr>
    </w:p>
    <w:p w:rsidR="00AA00A8" w:rsidRPr="00F10239" w:rsidRDefault="00AA00A8" w:rsidP="00AA00A8">
      <w:pPr>
        <w:pStyle w:val="a9"/>
        <w:shd w:val="clear" w:color="auto" w:fill="FFFFFF"/>
        <w:spacing w:before="0" w:beforeAutospacing="0" w:after="0" w:afterAutospacing="0"/>
        <w:rPr>
          <w:rFonts w:ascii="Calibri" w:hAnsi="Calibri" w:cs="Calibri"/>
          <w:sz w:val="28"/>
          <w:szCs w:val="28"/>
          <w:lang w:val="kk-KZ"/>
        </w:rPr>
      </w:pPr>
      <w:r w:rsidRPr="00F10239">
        <w:rPr>
          <w:b/>
          <w:bCs/>
          <w:sz w:val="28"/>
          <w:szCs w:val="28"/>
          <w:bdr w:val="none" w:sz="0" w:space="0" w:color="auto" w:frame="1"/>
          <w:lang w:val="kk-KZ"/>
        </w:rPr>
        <w:t>Мақсаты: </w:t>
      </w:r>
      <w:r w:rsidRPr="00F10239">
        <w:rPr>
          <w:sz w:val="28"/>
          <w:szCs w:val="28"/>
          <w:bdr w:val="none" w:sz="0" w:space="0" w:color="auto" w:frame="1"/>
          <w:lang w:val="kk-KZ"/>
        </w:rPr>
        <w:t>мұғалімдер мен сынып жетекшілеріне оқушыларды оқыту мен тәрбиелеуде, оларды шығармашылық әрекетке баулуда білім беру саласындағы жаңалықтарды, озық педагогикалық тәжірибені зерттеп, жинақтап, таратуда кәсіби біліктілігі мен теориялық білім деңгейін көтеру ісінде нақты әдістемелік көмек көрсету.</w:t>
      </w:r>
    </w:p>
    <w:p w:rsidR="007B5E6D" w:rsidRPr="00F10239" w:rsidRDefault="007B5E6D" w:rsidP="002C204A">
      <w:pPr>
        <w:jc w:val="both"/>
        <w:rPr>
          <w:rFonts w:ascii="Times New Roman" w:hAnsi="Times New Roman" w:cs="Times New Roman"/>
          <w:b/>
          <w:sz w:val="28"/>
          <w:szCs w:val="28"/>
          <w:lang w:val="kk-KZ"/>
        </w:rPr>
      </w:pPr>
    </w:p>
    <w:p w:rsidR="00AA00A8" w:rsidRPr="00F10239" w:rsidRDefault="008061F2" w:rsidP="002C204A">
      <w:pPr>
        <w:jc w:val="both"/>
        <w:rPr>
          <w:rFonts w:ascii="Times New Roman" w:eastAsia="Times New Roman" w:hAnsi="Times New Roman" w:cs="Times New Roman"/>
          <w:color w:val="2D4359"/>
          <w:sz w:val="28"/>
          <w:szCs w:val="28"/>
          <w:lang w:val="kk-KZ" w:eastAsia="ru-RU"/>
        </w:rPr>
      </w:pPr>
      <w:r w:rsidRPr="00F10239">
        <w:rPr>
          <w:rFonts w:ascii="Times New Roman" w:hAnsi="Times New Roman" w:cs="Times New Roman"/>
          <w:b/>
          <w:sz w:val="28"/>
          <w:szCs w:val="28"/>
          <w:lang w:val="kk-KZ"/>
        </w:rPr>
        <w:t xml:space="preserve">    М</w:t>
      </w:r>
      <w:r w:rsidR="005059C1" w:rsidRPr="00F10239">
        <w:rPr>
          <w:rFonts w:ascii="Times New Roman" w:hAnsi="Times New Roman" w:cs="Times New Roman"/>
          <w:b/>
          <w:sz w:val="28"/>
          <w:szCs w:val="28"/>
          <w:lang w:val="kk-KZ"/>
        </w:rPr>
        <w:t>індеттері:</w:t>
      </w:r>
      <w:r w:rsidR="002C204A" w:rsidRPr="00F10239">
        <w:rPr>
          <w:rFonts w:ascii="Times New Roman" w:eastAsia="Times New Roman" w:hAnsi="Times New Roman" w:cs="Times New Roman"/>
          <w:color w:val="2D4359"/>
          <w:sz w:val="28"/>
          <w:szCs w:val="28"/>
          <w:lang w:val="kk-KZ" w:eastAsia="ru-RU"/>
        </w:rPr>
        <w:t xml:space="preserve"> </w:t>
      </w:r>
    </w:p>
    <w:p w:rsidR="00AA00A8" w:rsidRPr="00F10239" w:rsidRDefault="00AA00A8" w:rsidP="00AA00A8">
      <w:pPr>
        <w:numPr>
          <w:ilvl w:val="0"/>
          <w:numId w:val="1"/>
        </w:numPr>
        <w:spacing w:after="0" w:line="240" w:lineRule="auto"/>
        <w:rPr>
          <w:rFonts w:ascii="Arial" w:eastAsia="Times New Roman" w:hAnsi="Arial" w:cs="Arial"/>
          <w:sz w:val="28"/>
          <w:szCs w:val="28"/>
          <w:lang w:val="kk-KZ" w:eastAsia="ru-RU"/>
        </w:rPr>
      </w:pPr>
      <w:r w:rsidRPr="00F10239">
        <w:rPr>
          <w:rFonts w:ascii="Times New Roman" w:eastAsia="Times New Roman" w:hAnsi="Times New Roman" w:cs="Times New Roman"/>
          <w:sz w:val="28"/>
          <w:szCs w:val="28"/>
          <w:bdr w:val="none" w:sz="0" w:space="0" w:color="auto" w:frame="1"/>
          <w:lang w:val="kk-KZ" w:eastAsia="ru-RU"/>
        </w:rPr>
        <w:t>Мектептің педагогикалық ұжымының іс-әрекетін жаңашылдыққа бағыттауды қалыптастыру(озық тәжірибені ендіру, тарату мен жүйелі зерттеу,үйрену)</w:t>
      </w:r>
    </w:p>
    <w:p w:rsidR="005059C1" w:rsidRPr="00F10239" w:rsidRDefault="005059C1" w:rsidP="005059C1">
      <w:pPr>
        <w:pStyle w:val="a3"/>
        <w:numPr>
          <w:ilvl w:val="0"/>
          <w:numId w:val="1"/>
        </w:numPr>
        <w:spacing w:after="0" w:line="240" w:lineRule="auto"/>
        <w:jc w:val="both"/>
        <w:rPr>
          <w:rFonts w:ascii="Times New Roman" w:hAnsi="Times New Roman"/>
          <w:sz w:val="28"/>
          <w:szCs w:val="28"/>
          <w:lang w:val="kk-KZ"/>
        </w:rPr>
      </w:pPr>
      <w:r w:rsidRPr="00F10239">
        <w:rPr>
          <w:rFonts w:ascii="Times New Roman" w:hAnsi="Times New Roman"/>
          <w:sz w:val="28"/>
          <w:szCs w:val="28"/>
          <w:lang w:val="kk-KZ"/>
        </w:rPr>
        <w:t>Бірлестік жетекшілерімен  аудандық  білім беруді дамыту орталығының әдіскерлерімен тығыз байланыста жұмыс жасау;</w:t>
      </w:r>
    </w:p>
    <w:p w:rsidR="005059C1" w:rsidRPr="00F10239" w:rsidRDefault="005059C1" w:rsidP="005059C1">
      <w:pPr>
        <w:pStyle w:val="a3"/>
        <w:numPr>
          <w:ilvl w:val="0"/>
          <w:numId w:val="1"/>
        </w:numPr>
        <w:spacing w:after="0" w:line="240" w:lineRule="auto"/>
        <w:jc w:val="both"/>
        <w:rPr>
          <w:rFonts w:ascii="Times New Roman" w:hAnsi="Times New Roman"/>
          <w:sz w:val="28"/>
          <w:szCs w:val="28"/>
          <w:lang w:val="kk-KZ"/>
        </w:rPr>
      </w:pPr>
      <w:r w:rsidRPr="00F10239">
        <w:rPr>
          <w:rFonts w:ascii="Times New Roman" w:hAnsi="Times New Roman"/>
          <w:sz w:val="28"/>
          <w:szCs w:val="28"/>
          <w:lang w:val="kk-KZ"/>
        </w:rPr>
        <w:t>Мұғалімдердің кәсіби құзіреттілігін</w:t>
      </w:r>
      <w:r w:rsidR="00EC7361" w:rsidRPr="00F10239">
        <w:rPr>
          <w:rFonts w:ascii="Times New Roman" w:hAnsi="Times New Roman"/>
          <w:sz w:val="28"/>
          <w:szCs w:val="28"/>
          <w:lang w:val="kk-KZ"/>
        </w:rPr>
        <w:t xml:space="preserve"> дамыту  мақсатында </w:t>
      </w:r>
      <w:r w:rsidRPr="00F10239">
        <w:rPr>
          <w:rFonts w:ascii="Times New Roman" w:hAnsi="Times New Roman"/>
          <w:sz w:val="28"/>
          <w:szCs w:val="28"/>
          <w:lang w:val="kk-KZ"/>
        </w:rPr>
        <w:t>семинарлар, сайыстар, дөңгелек үстелдер, т.б. өткізу;</w:t>
      </w:r>
    </w:p>
    <w:p w:rsidR="005059C1" w:rsidRPr="00F10239" w:rsidRDefault="005059C1" w:rsidP="005059C1">
      <w:pPr>
        <w:pStyle w:val="a3"/>
        <w:numPr>
          <w:ilvl w:val="0"/>
          <w:numId w:val="1"/>
        </w:numPr>
        <w:spacing w:after="0" w:line="240" w:lineRule="auto"/>
        <w:jc w:val="both"/>
        <w:rPr>
          <w:rFonts w:ascii="Times New Roman" w:hAnsi="Times New Roman"/>
          <w:sz w:val="28"/>
          <w:szCs w:val="28"/>
          <w:lang w:val="kk-KZ"/>
        </w:rPr>
      </w:pPr>
      <w:r w:rsidRPr="00F10239">
        <w:rPr>
          <w:rFonts w:ascii="Times New Roman" w:hAnsi="Times New Roman"/>
          <w:sz w:val="28"/>
          <w:szCs w:val="28"/>
          <w:lang w:val="kk-KZ"/>
        </w:rPr>
        <w:t>Аудандық, облыстық сайыс, байқауларға қатысу жариялылығын арттыру;</w:t>
      </w:r>
    </w:p>
    <w:p w:rsidR="005059C1" w:rsidRPr="00F10239" w:rsidRDefault="005059C1" w:rsidP="005059C1">
      <w:pPr>
        <w:pStyle w:val="a3"/>
        <w:numPr>
          <w:ilvl w:val="0"/>
          <w:numId w:val="1"/>
        </w:numPr>
        <w:spacing w:after="0" w:line="240" w:lineRule="auto"/>
        <w:jc w:val="both"/>
        <w:rPr>
          <w:rFonts w:ascii="Times New Roman" w:hAnsi="Times New Roman"/>
          <w:sz w:val="28"/>
          <w:szCs w:val="28"/>
          <w:lang w:val="kk-KZ"/>
        </w:rPr>
      </w:pPr>
      <w:r w:rsidRPr="00F10239">
        <w:rPr>
          <w:rFonts w:ascii="Times New Roman" w:hAnsi="Times New Roman"/>
          <w:sz w:val="28"/>
          <w:szCs w:val="28"/>
          <w:lang w:val="kk-KZ"/>
        </w:rPr>
        <w:t>Мұғалімдердің кәсіби біліктілігін арттыру, тәлімгерлікті жолға қою;</w:t>
      </w:r>
    </w:p>
    <w:p w:rsidR="005059C1" w:rsidRPr="00F10239" w:rsidRDefault="005059C1" w:rsidP="005059C1">
      <w:pPr>
        <w:numPr>
          <w:ilvl w:val="0"/>
          <w:numId w:val="1"/>
        </w:numPr>
        <w:spacing w:after="0" w:line="240" w:lineRule="auto"/>
        <w:jc w:val="both"/>
        <w:rPr>
          <w:rFonts w:ascii="Times New Roman" w:hAnsi="Times New Roman" w:cs="Times New Roman"/>
          <w:sz w:val="28"/>
          <w:szCs w:val="28"/>
          <w:lang w:val="kk-KZ"/>
        </w:rPr>
      </w:pPr>
      <w:r w:rsidRPr="00F10239">
        <w:rPr>
          <w:rFonts w:ascii="Times New Roman" w:hAnsi="Times New Roman" w:cs="Times New Roman"/>
          <w:sz w:val="28"/>
          <w:szCs w:val="28"/>
          <w:lang w:val="kk-KZ"/>
        </w:rPr>
        <w:t>Мұғалімдерді зерттеушілік, шығармашылық жұмыстарға баулу, ынталандыру.</w:t>
      </w:r>
    </w:p>
    <w:p w:rsidR="005059C1" w:rsidRPr="00F10239" w:rsidRDefault="005059C1" w:rsidP="005059C1">
      <w:pPr>
        <w:numPr>
          <w:ilvl w:val="0"/>
          <w:numId w:val="1"/>
        </w:numPr>
        <w:spacing w:after="0" w:line="240" w:lineRule="auto"/>
        <w:jc w:val="both"/>
        <w:rPr>
          <w:rFonts w:ascii="Times New Roman" w:hAnsi="Times New Roman" w:cs="Times New Roman"/>
          <w:sz w:val="28"/>
          <w:szCs w:val="28"/>
          <w:lang w:val="kk-KZ"/>
        </w:rPr>
      </w:pPr>
      <w:r w:rsidRPr="00F10239">
        <w:rPr>
          <w:rFonts w:ascii="Times New Roman" w:hAnsi="Times New Roman" w:cs="Times New Roman"/>
          <w:sz w:val="28"/>
          <w:szCs w:val="28"/>
          <w:lang w:val="kk-KZ"/>
        </w:rPr>
        <w:t>Тәрбие, білім берудің жаңа бағдарламаларын, оқу жоспарларын, мемлекеттік білім беру стандартын, нормативтік құжаттар</w:t>
      </w:r>
      <w:r w:rsidR="008061F2" w:rsidRPr="00F10239">
        <w:rPr>
          <w:rFonts w:ascii="Times New Roman" w:hAnsi="Times New Roman" w:cs="Times New Roman"/>
          <w:sz w:val="28"/>
          <w:szCs w:val="28"/>
          <w:lang w:val="kk-KZ"/>
        </w:rPr>
        <w:t>мен жұмыстарды үнемі</w:t>
      </w:r>
      <w:r w:rsidRPr="00F10239">
        <w:rPr>
          <w:rFonts w:ascii="Times New Roman" w:hAnsi="Times New Roman" w:cs="Times New Roman"/>
          <w:sz w:val="28"/>
          <w:szCs w:val="28"/>
          <w:lang w:val="kk-KZ"/>
        </w:rPr>
        <w:t xml:space="preserve"> ұйымдастыру;</w:t>
      </w:r>
    </w:p>
    <w:p w:rsidR="005059C1" w:rsidRPr="00F10239" w:rsidRDefault="005059C1" w:rsidP="005059C1">
      <w:pPr>
        <w:numPr>
          <w:ilvl w:val="0"/>
          <w:numId w:val="1"/>
        </w:numPr>
        <w:spacing w:after="0" w:line="240" w:lineRule="auto"/>
        <w:jc w:val="both"/>
        <w:rPr>
          <w:rFonts w:ascii="Times New Roman" w:hAnsi="Times New Roman" w:cs="Times New Roman"/>
          <w:sz w:val="28"/>
          <w:szCs w:val="28"/>
          <w:lang w:val="kk-KZ"/>
        </w:rPr>
      </w:pPr>
      <w:r w:rsidRPr="00F10239">
        <w:rPr>
          <w:rFonts w:ascii="Times New Roman" w:hAnsi="Times New Roman" w:cs="Times New Roman"/>
          <w:sz w:val="28"/>
          <w:szCs w:val="28"/>
          <w:lang w:val="kk-KZ"/>
        </w:rPr>
        <w:t>Мұғалімдердің оқушылар білімдерін бағалауда объективтік принципін ұстауға бағыттау;</w:t>
      </w:r>
    </w:p>
    <w:p w:rsidR="005059C1" w:rsidRPr="00F10239" w:rsidRDefault="005059C1" w:rsidP="005059C1">
      <w:pPr>
        <w:numPr>
          <w:ilvl w:val="0"/>
          <w:numId w:val="1"/>
        </w:numPr>
        <w:spacing w:after="0" w:line="240" w:lineRule="auto"/>
        <w:jc w:val="both"/>
        <w:rPr>
          <w:rFonts w:ascii="Times New Roman" w:hAnsi="Times New Roman" w:cs="Times New Roman"/>
          <w:sz w:val="28"/>
          <w:szCs w:val="28"/>
          <w:lang w:val="kk-KZ"/>
        </w:rPr>
      </w:pPr>
      <w:r w:rsidRPr="00F10239">
        <w:rPr>
          <w:rFonts w:ascii="Times New Roman" w:hAnsi="Times New Roman" w:cs="Times New Roman"/>
          <w:sz w:val="28"/>
          <w:szCs w:val="28"/>
          <w:lang w:val="kk-KZ"/>
        </w:rPr>
        <w:t>Үздік сабақтар мен жетістіктерді облыстық, республикалық басылым бетіне жариялауды жолға қою</w:t>
      </w:r>
    </w:p>
    <w:p w:rsidR="00CB55D2" w:rsidRPr="00F10239" w:rsidRDefault="00CB55D2" w:rsidP="005059C1">
      <w:pPr>
        <w:jc w:val="center"/>
        <w:rPr>
          <w:rFonts w:ascii="Times New Roman" w:hAnsi="Times New Roman" w:cs="Times New Roman"/>
          <w:b/>
          <w:sz w:val="28"/>
          <w:szCs w:val="28"/>
          <w:lang w:val="kk-KZ"/>
        </w:rPr>
      </w:pPr>
    </w:p>
    <w:p w:rsidR="00CB55D2" w:rsidRDefault="00CB55D2" w:rsidP="005059C1">
      <w:pPr>
        <w:jc w:val="center"/>
        <w:rPr>
          <w:rFonts w:ascii="Times New Roman" w:hAnsi="Times New Roman" w:cs="Times New Roman"/>
          <w:b/>
          <w:sz w:val="24"/>
          <w:szCs w:val="24"/>
          <w:lang w:val="kk-KZ"/>
        </w:rPr>
      </w:pPr>
    </w:p>
    <w:p w:rsidR="007B5E6D" w:rsidRDefault="007B5E6D">
      <w:pPr>
        <w:rPr>
          <w:rFonts w:ascii="Times New Roman" w:hAnsi="Times New Roman" w:cs="Times New Roman"/>
          <w:b/>
          <w:sz w:val="24"/>
          <w:szCs w:val="24"/>
          <w:lang w:val="kk-KZ"/>
        </w:rPr>
      </w:pPr>
    </w:p>
    <w:p w:rsidR="001C15C0" w:rsidRDefault="001C15C0">
      <w:pPr>
        <w:rPr>
          <w:rFonts w:ascii="Times New Roman" w:hAnsi="Times New Roman" w:cs="Times New Roman"/>
          <w:b/>
          <w:sz w:val="24"/>
          <w:szCs w:val="24"/>
          <w:lang w:val="kk-KZ"/>
        </w:rPr>
      </w:pPr>
    </w:p>
    <w:p w:rsidR="001C15C0" w:rsidRDefault="001C15C0">
      <w:pPr>
        <w:rPr>
          <w:rFonts w:ascii="Times New Roman" w:hAnsi="Times New Roman" w:cs="Times New Roman"/>
          <w:b/>
          <w:sz w:val="24"/>
          <w:szCs w:val="24"/>
          <w:lang w:val="kk-KZ"/>
        </w:rPr>
      </w:pPr>
    </w:p>
    <w:p w:rsidR="004621E0" w:rsidRDefault="004621E0">
      <w:pPr>
        <w:rPr>
          <w:rFonts w:ascii="Times New Roman" w:hAnsi="Times New Roman" w:cs="Times New Roman"/>
          <w:b/>
          <w:sz w:val="24"/>
          <w:szCs w:val="24"/>
          <w:lang w:val="kk-KZ"/>
        </w:rPr>
      </w:pPr>
    </w:p>
    <w:p w:rsidR="00F67B6D" w:rsidRDefault="00F67B6D">
      <w:pPr>
        <w:rPr>
          <w:lang w:val="kk-KZ"/>
        </w:rPr>
      </w:pPr>
    </w:p>
    <w:p w:rsidR="007B5E6D" w:rsidRPr="007B5E6D" w:rsidRDefault="00DF271A" w:rsidP="00CB2E11">
      <w:pPr>
        <w:jc w:val="center"/>
        <w:rPr>
          <w:rFonts w:ascii="Times New Roman" w:hAnsi="Times New Roman" w:cs="Times New Roman"/>
          <w:b/>
          <w:color w:val="000000" w:themeColor="text1"/>
          <w:sz w:val="20"/>
          <w:szCs w:val="24"/>
          <w:lang w:val="kk-KZ"/>
        </w:rPr>
      </w:pPr>
      <w:r>
        <w:rPr>
          <w:rFonts w:ascii="Times New Roman" w:hAnsi="Times New Roman" w:cs="Times New Roman"/>
          <w:b/>
          <w:color w:val="000000" w:themeColor="text1"/>
          <w:sz w:val="28"/>
          <w:szCs w:val="24"/>
          <w:lang w:val="kk-KZ"/>
        </w:rPr>
        <w:lastRenderedPageBreak/>
        <w:t>Педагогикалық кадрлармен</w:t>
      </w:r>
      <w:r w:rsidR="00511A4A">
        <w:rPr>
          <w:rFonts w:ascii="Times New Roman" w:hAnsi="Times New Roman" w:cs="Times New Roman"/>
          <w:b/>
          <w:color w:val="000000" w:themeColor="text1"/>
          <w:sz w:val="28"/>
          <w:szCs w:val="24"/>
          <w:lang w:val="kk-KZ"/>
        </w:rPr>
        <w:t xml:space="preserve"> </w:t>
      </w:r>
      <w:r w:rsidR="005059C1" w:rsidRPr="005059C1">
        <w:rPr>
          <w:rFonts w:ascii="Times New Roman" w:hAnsi="Times New Roman" w:cs="Times New Roman"/>
          <w:b/>
          <w:color w:val="000000" w:themeColor="text1"/>
          <w:sz w:val="28"/>
          <w:szCs w:val="24"/>
          <w:lang w:val="kk-KZ"/>
        </w:rPr>
        <w:t>мектептегі әдістемелік жұмыс  жоспары</w:t>
      </w:r>
    </w:p>
    <w:tbl>
      <w:tblPr>
        <w:tblStyle w:val="a8"/>
        <w:tblW w:w="15069" w:type="dxa"/>
        <w:tblLook w:val="04A0"/>
      </w:tblPr>
      <w:tblGrid>
        <w:gridCol w:w="3696"/>
        <w:gridCol w:w="6335"/>
        <w:gridCol w:w="2551"/>
        <w:gridCol w:w="2487"/>
      </w:tblGrid>
      <w:tr w:rsidR="005059C1" w:rsidTr="00B62A96">
        <w:trPr>
          <w:trHeight w:val="632"/>
        </w:trPr>
        <w:tc>
          <w:tcPr>
            <w:tcW w:w="3696" w:type="dxa"/>
          </w:tcPr>
          <w:p w:rsidR="005059C1" w:rsidRPr="005059C1" w:rsidRDefault="005059C1" w:rsidP="005059C1">
            <w:pPr>
              <w:jc w:val="center"/>
              <w:rPr>
                <w:rFonts w:ascii="Times New Roman" w:hAnsi="Times New Roman" w:cs="Times New Roman"/>
                <w:b/>
                <w:sz w:val="28"/>
                <w:lang w:val="kk-KZ"/>
              </w:rPr>
            </w:pPr>
            <w:r w:rsidRPr="005059C1">
              <w:rPr>
                <w:rFonts w:ascii="Times New Roman" w:hAnsi="Times New Roman" w:cs="Times New Roman"/>
                <w:b/>
                <w:sz w:val="28"/>
                <w:lang w:val="kk-KZ"/>
              </w:rPr>
              <w:t>Жұмыстың негізгі бағыттары</w:t>
            </w:r>
          </w:p>
        </w:tc>
        <w:tc>
          <w:tcPr>
            <w:tcW w:w="6335" w:type="dxa"/>
          </w:tcPr>
          <w:p w:rsidR="005059C1" w:rsidRPr="005059C1" w:rsidRDefault="005059C1" w:rsidP="005059C1">
            <w:pPr>
              <w:jc w:val="center"/>
              <w:rPr>
                <w:rFonts w:ascii="Times New Roman" w:hAnsi="Times New Roman" w:cs="Times New Roman"/>
                <w:b/>
                <w:sz w:val="28"/>
                <w:lang w:val="kk-KZ"/>
              </w:rPr>
            </w:pPr>
            <w:r w:rsidRPr="005059C1">
              <w:rPr>
                <w:rFonts w:ascii="Times New Roman" w:hAnsi="Times New Roman" w:cs="Times New Roman"/>
                <w:b/>
                <w:sz w:val="28"/>
                <w:lang w:val="kk-KZ"/>
              </w:rPr>
              <w:t>Іс-шаралар</w:t>
            </w:r>
          </w:p>
        </w:tc>
        <w:tc>
          <w:tcPr>
            <w:tcW w:w="2551" w:type="dxa"/>
          </w:tcPr>
          <w:p w:rsidR="005059C1" w:rsidRPr="005059C1" w:rsidRDefault="005059C1" w:rsidP="005059C1">
            <w:pPr>
              <w:jc w:val="center"/>
              <w:rPr>
                <w:rFonts w:ascii="Times New Roman" w:hAnsi="Times New Roman" w:cs="Times New Roman"/>
                <w:b/>
                <w:sz w:val="28"/>
                <w:lang w:val="kk-KZ"/>
              </w:rPr>
            </w:pPr>
            <w:r w:rsidRPr="005059C1">
              <w:rPr>
                <w:rFonts w:ascii="Times New Roman" w:hAnsi="Times New Roman" w:cs="Times New Roman"/>
                <w:b/>
                <w:sz w:val="28"/>
                <w:lang w:val="kk-KZ"/>
              </w:rPr>
              <w:t>Жауаптылары</w:t>
            </w:r>
          </w:p>
        </w:tc>
        <w:tc>
          <w:tcPr>
            <w:tcW w:w="2487" w:type="dxa"/>
          </w:tcPr>
          <w:p w:rsidR="005059C1" w:rsidRPr="005059C1" w:rsidRDefault="005059C1" w:rsidP="005059C1">
            <w:pPr>
              <w:jc w:val="center"/>
              <w:rPr>
                <w:rFonts w:ascii="Times New Roman" w:hAnsi="Times New Roman" w:cs="Times New Roman"/>
                <w:b/>
                <w:sz w:val="28"/>
                <w:lang w:val="kk-KZ"/>
              </w:rPr>
            </w:pPr>
            <w:r w:rsidRPr="005059C1">
              <w:rPr>
                <w:rFonts w:ascii="Times New Roman" w:hAnsi="Times New Roman" w:cs="Times New Roman"/>
                <w:b/>
                <w:sz w:val="28"/>
                <w:lang w:val="kk-KZ"/>
              </w:rPr>
              <w:t>Орындау мерзімі</w:t>
            </w:r>
          </w:p>
        </w:tc>
      </w:tr>
      <w:tr w:rsidR="002316E4" w:rsidTr="00B62A96">
        <w:tc>
          <w:tcPr>
            <w:tcW w:w="3696" w:type="dxa"/>
            <w:vMerge w:val="restart"/>
          </w:tcPr>
          <w:p w:rsidR="002316E4" w:rsidRDefault="002316E4">
            <w:pPr>
              <w:rPr>
                <w:rFonts w:ascii="Times New Roman" w:hAnsi="Times New Roman" w:cs="Times New Roman"/>
                <w:b/>
                <w:color w:val="000000"/>
                <w:sz w:val="24"/>
                <w:szCs w:val="24"/>
                <w:lang w:val="kk-KZ"/>
              </w:rPr>
            </w:pPr>
          </w:p>
          <w:p w:rsidR="002316E4" w:rsidRDefault="002316E4" w:rsidP="00A20069">
            <w:pPr>
              <w:jc w:val="center"/>
              <w:rPr>
                <w:lang w:val="kk-KZ"/>
              </w:rPr>
            </w:pPr>
            <w:r w:rsidRPr="0029780D">
              <w:rPr>
                <w:rFonts w:ascii="Times New Roman" w:hAnsi="Times New Roman" w:cs="Times New Roman"/>
                <w:b/>
                <w:color w:val="000000"/>
                <w:sz w:val="24"/>
                <w:szCs w:val="24"/>
                <w:lang w:val="kk-KZ"/>
              </w:rPr>
              <w:t>Ұйымдастыру кезеңі</w:t>
            </w:r>
            <w:r>
              <w:rPr>
                <w:rFonts w:ascii="Times New Roman" w:hAnsi="Times New Roman" w:cs="Times New Roman"/>
                <w:b/>
                <w:color w:val="000000"/>
                <w:sz w:val="24"/>
                <w:szCs w:val="24"/>
                <w:lang w:val="kk-KZ"/>
              </w:rPr>
              <w:t xml:space="preserve"> </w:t>
            </w:r>
          </w:p>
        </w:tc>
        <w:tc>
          <w:tcPr>
            <w:tcW w:w="6335" w:type="dxa"/>
          </w:tcPr>
          <w:p w:rsidR="002316E4" w:rsidRPr="0029780D" w:rsidRDefault="00A20069" w:rsidP="0075671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2024-2025</w:t>
            </w:r>
            <w:r w:rsidR="002316E4" w:rsidRPr="0029780D">
              <w:rPr>
                <w:rFonts w:ascii="Times New Roman" w:hAnsi="Times New Roman" w:cs="Times New Roman"/>
                <w:color w:val="000000"/>
                <w:sz w:val="24"/>
                <w:szCs w:val="24"/>
                <w:lang w:val="kk-KZ"/>
              </w:rPr>
              <w:t xml:space="preserve"> оқу жылында  ҚР жалпы орта білім беретін  ұйымдарында  ғылым негіздерін оқытуды</w:t>
            </w:r>
            <w:r w:rsidR="002316E4">
              <w:rPr>
                <w:rFonts w:ascii="Times New Roman" w:hAnsi="Times New Roman" w:cs="Times New Roman"/>
                <w:color w:val="000000"/>
                <w:sz w:val="24"/>
                <w:szCs w:val="24"/>
                <w:lang w:val="kk-KZ"/>
              </w:rPr>
              <w:t>ң</w:t>
            </w:r>
            <w:r w:rsidR="002316E4" w:rsidRPr="0029780D">
              <w:rPr>
                <w:rFonts w:ascii="Times New Roman" w:hAnsi="Times New Roman" w:cs="Times New Roman"/>
                <w:color w:val="000000"/>
                <w:sz w:val="24"/>
                <w:szCs w:val="24"/>
                <w:lang w:val="kk-KZ"/>
              </w:rPr>
              <w:t xml:space="preserve">   ерекшеліктері т</w:t>
            </w:r>
            <w:r w:rsidR="002316E4">
              <w:rPr>
                <w:rFonts w:ascii="Times New Roman" w:hAnsi="Times New Roman" w:cs="Times New Roman"/>
                <w:color w:val="000000"/>
                <w:sz w:val="24"/>
                <w:szCs w:val="24"/>
                <w:lang w:val="kk-KZ"/>
              </w:rPr>
              <w:t xml:space="preserve">уралы  әдістемелік нұсқау хатпен </w:t>
            </w:r>
            <w:r w:rsidR="002316E4" w:rsidRPr="0029780D">
              <w:rPr>
                <w:rFonts w:ascii="Times New Roman" w:hAnsi="Times New Roman" w:cs="Times New Roman"/>
                <w:color w:val="000000"/>
                <w:sz w:val="24"/>
                <w:szCs w:val="24"/>
                <w:lang w:val="kk-KZ"/>
              </w:rPr>
              <w:t xml:space="preserve"> таныстыру</w:t>
            </w:r>
          </w:p>
        </w:tc>
        <w:tc>
          <w:tcPr>
            <w:tcW w:w="2551" w:type="dxa"/>
          </w:tcPr>
          <w:p w:rsidR="002316E4" w:rsidRPr="0029780D" w:rsidRDefault="00B62A96"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002316E4" w:rsidRPr="0029780D">
              <w:rPr>
                <w:rFonts w:ascii="Times New Roman" w:hAnsi="Times New Roman" w:cs="Times New Roman"/>
                <w:sz w:val="24"/>
                <w:szCs w:val="24"/>
                <w:lang w:val="kk-KZ"/>
              </w:rPr>
              <w:t>ІЖО</w:t>
            </w:r>
          </w:p>
        </w:tc>
        <w:tc>
          <w:tcPr>
            <w:tcW w:w="2487" w:type="dxa"/>
          </w:tcPr>
          <w:p w:rsidR="002316E4" w:rsidRPr="0029780D" w:rsidRDefault="002316E4"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тамыз</w:t>
            </w:r>
          </w:p>
        </w:tc>
      </w:tr>
      <w:tr w:rsidR="002316E4" w:rsidTr="00B62A96">
        <w:tc>
          <w:tcPr>
            <w:tcW w:w="3696" w:type="dxa"/>
            <w:vMerge/>
          </w:tcPr>
          <w:p w:rsidR="002316E4" w:rsidRDefault="002316E4">
            <w:pPr>
              <w:rPr>
                <w:lang w:val="kk-KZ"/>
              </w:rPr>
            </w:pPr>
          </w:p>
        </w:tc>
        <w:tc>
          <w:tcPr>
            <w:tcW w:w="6335" w:type="dxa"/>
          </w:tcPr>
          <w:p w:rsidR="002316E4" w:rsidRPr="0029780D" w:rsidRDefault="002316E4" w:rsidP="0075671A">
            <w:pPr>
              <w:spacing w:after="0" w:line="240" w:lineRule="auto"/>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Мұғалімдердің  пәндік және  факультативтік сабақтардың</w:t>
            </w:r>
          </w:p>
          <w:p w:rsidR="002316E4" w:rsidRPr="0029780D" w:rsidRDefault="002316E4" w:rsidP="0075671A">
            <w:pPr>
              <w:spacing w:after="0" w:line="240" w:lineRule="auto"/>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 xml:space="preserve"> күнтізбелік-тақырыптық  жоспарларын бекітуге  ұсыну </w:t>
            </w:r>
          </w:p>
        </w:tc>
        <w:tc>
          <w:tcPr>
            <w:tcW w:w="2551" w:type="dxa"/>
          </w:tcPr>
          <w:p w:rsidR="002316E4" w:rsidRPr="0029780D" w:rsidRDefault="00B62A96" w:rsidP="0075671A">
            <w:pPr>
              <w:rPr>
                <w:rFonts w:ascii="Times New Roman" w:hAnsi="Times New Roman" w:cs="Times New Roman"/>
                <w:sz w:val="24"/>
                <w:szCs w:val="24"/>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tc>
        <w:tc>
          <w:tcPr>
            <w:tcW w:w="2487" w:type="dxa"/>
          </w:tcPr>
          <w:p w:rsidR="002316E4" w:rsidRPr="0029780D" w:rsidRDefault="002316E4"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тамыз</w:t>
            </w:r>
          </w:p>
        </w:tc>
      </w:tr>
      <w:tr w:rsidR="00B62A96" w:rsidRPr="00B62A96" w:rsidTr="00B62A96">
        <w:tc>
          <w:tcPr>
            <w:tcW w:w="3696" w:type="dxa"/>
            <w:vMerge/>
          </w:tcPr>
          <w:p w:rsidR="00B62A96" w:rsidRDefault="00B62A96">
            <w:pPr>
              <w:rPr>
                <w:lang w:val="kk-KZ"/>
              </w:rPr>
            </w:pPr>
          </w:p>
        </w:tc>
        <w:tc>
          <w:tcPr>
            <w:tcW w:w="6335" w:type="dxa"/>
          </w:tcPr>
          <w:p w:rsidR="00B62A96" w:rsidRPr="0029780D" w:rsidRDefault="00B62A96" w:rsidP="0075671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Педагогикалық қызметкерлердің сапалық құрамы базасын толықтыру (НОБД)</w:t>
            </w:r>
          </w:p>
        </w:tc>
        <w:tc>
          <w:tcPr>
            <w:tcW w:w="2551" w:type="dxa"/>
          </w:tcPr>
          <w:p w:rsidR="00B62A96" w:rsidRDefault="00921D25" w:rsidP="0075671A">
            <w:pPr>
              <w:rPr>
                <w:rFonts w:ascii="Times New Roman" w:hAnsi="Times New Roman" w:cs="Times New Roman"/>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tc>
        <w:tc>
          <w:tcPr>
            <w:tcW w:w="2487" w:type="dxa"/>
          </w:tcPr>
          <w:p w:rsidR="00B62A96" w:rsidRPr="0029780D" w:rsidRDefault="00921D25"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тамыз</w:t>
            </w:r>
          </w:p>
        </w:tc>
      </w:tr>
      <w:tr w:rsidR="002316E4" w:rsidTr="00B62A96">
        <w:tc>
          <w:tcPr>
            <w:tcW w:w="3696" w:type="dxa"/>
            <w:vMerge/>
          </w:tcPr>
          <w:p w:rsidR="002316E4" w:rsidRDefault="002316E4">
            <w:pPr>
              <w:rPr>
                <w:lang w:val="kk-KZ"/>
              </w:rPr>
            </w:pPr>
          </w:p>
        </w:tc>
        <w:tc>
          <w:tcPr>
            <w:tcW w:w="6335" w:type="dxa"/>
          </w:tcPr>
          <w:p w:rsidR="002316E4" w:rsidRPr="0029780D" w:rsidRDefault="00B62A96"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ӘБ жетекшілерінің 2024-2025 оқу жылына арналған әдістемелік жұмыс жоспарларын бекіту</w:t>
            </w:r>
          </w:p>
        </w:tc>
        <w:tc>
          <w:tcPr>
            <w:tcW w:w="2551" w:type="dxa"/>
          </w:tcPr>
          <w:p w:rsidR="002316E4" w:rsidRPr="00B62A96" w:rsidRDefault="00921D25" w:rsidP="0075671A">
            <w:pPr>
              <w:rPr>
                <w:rFonts w:ascii="Times New Roman" w:hAnsi="Times New Roman" w:cs="Times New Roman"/>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tc>
        <w:tc>
          <w:tcPr>
            <w:tcW w:w="2487" w:type="dxa"/>
          </w:tcPr>
          <w:p w:rsidR="002316E4" w:rsidRPr="0029780D" w:rsidRDefault="002316E4"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тамыз</w:t>
            </w:r>
          </w:p>
        </w:tc>
      </w:tr>
      <w:tr w:rsidR="006A51BF" w:rsidTr="00B62A96">
        <w:tc>
          <w:tcPr>
            <w:tcW w:w="3696" w:type="dxa"/>
            <w:vMerge w:val="restart"/>
          </w:tcPr>
          <w:p w:rsidR="006A51BF" w:rsidRDefault="006A51BF" w:rsidP="006A51BF">
            <w:pPr>
              <w:jc w:val="center"/>
              <w:rPr>
                <w:rFonts w:ascii="Times New Roman" w:eastAsia="Times New Roman" w:hAnsi="Times New Roman" w:cs="Times New Roman"/>
                <w:b/>
                <w:sz w:val="24"/>
                <w:szCs w:val="24"/>
                <w:lang w:val="kk-KZ"/>
              </w:rPr>
            </w:pPr>
          </w:p>
          <w:p w:rsidR="005520F2" w:rsidRDefault="005520F2" w:rsidP="005520F2">
            <w:pPr>
              <w:jc w:val="center"/>
              <w:rPr>
                <w:rFonts w:ascii="Times New Roman" w:eastAsia="Times New Roman" w:hAnsi="Times New Roman" w:cs="Times New Roman"/>
                <w:b/>
                <w:sz w:val="24"/>
                <w:szCs w:val="24"/>
                <w:lang w:val="kk-KZ"/>
              </w:rPr>
            </w:pPr>
          </w:p>
          <w:p w:rsidR="006A51BF" w:rsidRDefault="006A51BF" w:rsidP="005520F2">
            <w:pPr>
              <w:jc w:val="center"/>
              <w:rPr>
                <w:lang w:val="kk-KZ"/>
              </w:rPr>
            </w:pPr>
            <w:r w:rsidRPr="0029780D">
              <w:rPr>
                <w:rFonts w:ascii="Times New Roman" w:eastAsia="Times New Roman" w:hAnsi="Times New Roman" w:cs="Times New Roman"/>
                <w:b/>
                <w:sz w:val="24"/>
                <w:szCs w:val="24"/>
                <w:lang w:val="kk-KZ"/>
              </w:rPr>
              <w:t>Білім беру үрдісінде АКТ қолдан</w:t>
            </w:r>
            <w:r>
              <w:rPr>
                <w:rFonts w:ascii="Times New Roman" w:eastAsia="Times New Roman" w:hAnsi="Times New Roman" w:cs="Times New Roman"/>
                <w:b/>
                <w:sz w:val="24"/>
                <w:szCs w:val="24"/>
                <w:lang w:val="kk-KZ"/>
              </w:rPr>
              <w:t>у</w:t>
            </w:r>
          </w:p>
        </w:tc>
        <w:tc>
          <w:tcPr>
            <w:tcW w:w="6335" w:type="dxa"/>
          </w:tcPr>
          <w:p w:rsidR="006A51BF" w:rsidRPr="0029780D" w:rsidRDefault="006A51BF" w:rsidP="0075671A">
            <w:pPr>
              <w:tabs>
                <w:tab w:val="left" w:pos="1780"/>
              </w:tabs>
              <w:snapToGrid w:val="0"/>
              <w:jc w:val="both"/>
              <w:rPr>
                <w:rFonts w:ascii="Times New Roman" w:eastAsia="Times New Roman" w:hAnsi="Times New Roman" w:cs="Times New Roman"/>
                <w:sz w:val="24"/>
                <w:szCs w:val="24"/>
                <w:lang w:val="kk-KZ"/>
              </w:rPr>
            </w:pPr>
            <w:r w:rsidRPr="0029780D">
              <w:rPr>
                <w:rFonts w:ascii="Times New Roman" w:eastAsia="Times New Roman" w:hAnsi="Times New Roman" w:cs="Times New Roman"/>
                <w:sz w:val="24"/>
                <w:szCs w:val="24"/>
                <w:lang w:val="kk-KZ"/>
              </w:rPr>
              <w:t xml:space="preserve">«Күнделік.кз» жүйесінде жұмыс </w:t>
            </w:r>
          </w:p>
        </w:tc>
        <w:tc>
          <w:tcPr>
            <w:tcW w:w="2551" w:type="dxa"/>
          </w:tcPr>
          <w:p w:rsidR="006A51BF" w:rsidRPr="0029780D" w:rsidRDefault="00921D25"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tc>
        <w:tc>
          <w:tcPr>
            <w:tcW w:w="2487" w:type="dxa"/>
          </w:tcPr>
          <w:p w:rsidR="006A51BF" w:rsidRPr="0029780D" w:rsidRDefault="006A51BF"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Жыл бойы</w:t>
            </w:r>
          </w:p>
        </w:tc>
      </w:tr>
      <w:tr w:rsidR="006A51BF" w:rsidTr="00B62A96">
        <w:tc>
          <w:tcPr>
            <w:tcW w:w="3696" w:type="dxa"/>
            <w:vMerge/>
          </w:tcPr>
          <w:p w:rsidR="006A51BF" w:rsidRDefault="006A51BF">
            <w:pPr>
              <w:rPr>
                <w:lang w:val="kk-KZ"/>
              </w:rPr>
            </w:pPr>
          </w:p>
        </w:tc>
        <w:tc>
          <w:tcPr>
            <w:tcW w:w="6335" w:type="dxa"/>
          </w:tcPr>
          <w:p w:rsidR="006A51BF" w:rsidRPr="0029780D" w:rsidRDefault="006A51BF" w:rsidP="0075671A">
            <w:pPr>
              <w:tabs>
                <w:tab w:val="left" w:pos="1780"/>
              </w:tabs>
              <w:snapToGrid w:val="0"/>
              <w:jc w:val="both"/>
              <w:rPr>
                <w:rFonts w:ascii="Times New Roman" w:eastAsia="Times New Roman" w:hAnsi="Times New Roman" w:cs="Times New Roman"/>
                <w:sz w:val="24"/>
                <w:szCs w:val="24"/>
                <w:lang w:val="kk-KZ"/>
              </w:rPr>
            </w:pPr>
            <w:r w:rsidRPr="0029780D">
              <w:rPr>
                <w:rFonts w:ascii="Times New Roman" w:eastAsia="Times New Roman" w:hAnsi="Times New Roman" w:cs="Times New Roman"/>
                <w:sz w:val="24"/>
                <w:szCs w:val="24"/>
                <w:lang w:val="kk-KZ"/>
              </w:rPr>
              <w:t xml:space="preserve">Мұғалімдердің «Күнделік.кз» жүйесіндегі  жұмыс мониторингі </w:t>
            </w:r>
          </w:p>
        </w:tc>
        <w:tc>
          <w:tcPr>
            <w:tcW w:w="2551" w:type="dxa"/>
          </w:tcPr>
          <w:p w:rsidR="0097294F" w:rsidRPr="001B2C2E" w:rsidRDefault="001B2C2E" w:rsidP="0075671A">
            <w:pPr>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r>
              <w:rPr>
                <w:rFonts w:ascii="Times New Roman" w:hAnsi="Times New Roman" w:cs="Times New Roman"/>
                <w:color w:val="000000"/>
                <w:sz w:val="24"/>
                <w:szCs w:val="24"/>
                <w:lang w:val="kk-KZ"/>
              </w:rPr>
              <w:t xml:space="preserve">            </w:t>
            </w:r>
            <w:r w:rsidR="0097294F">
              <w:rPr>
                <w:rFonts w:ascii="Times New Roman" w:hAnsi="Times New Roman" w:cs="Times New Roman"/>
                <w:color w:val="000000"/>
                <w:sz w:val="24"/>
                <w:szCs w:val="24"/>
                <w:lang w:val="kk-KZ"/>
              </w:rPr>
              <w:t>Бірлестік жетекшілері</w:t>
            </w:r>
          </w:p>
        </w:tc>
        <w:tc>
          <w:tcPr>
            <w:tcW w:w="2487" w:type="dxa"/>
          </w:tcPr>
          <w:p w:rsidR="006A51BF" w:rsidRPr="0029780D" w:rsidRDefault="006A51BF"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Жыл бойы</w:t>
            </w:r>
          </w:p>
        </w:tc>
      </w:tr>
      <w:tr w:rsidR="006A51BF" w:rsidTr="00B62A96">
        <w:trPr>
          <w:trHeight w:val="955"/>
        </w:trPr>
        <w:tc>
          <w:tcPr>
            <w:tcW w:w="3696" w:type="dxa"/>
            <w:vMerge/>
          </w:tcPr>
          <w:p w:rsidR="006A51BF" w:rsidRDefault="006A51BF">
            <w:pPr>
              <w:rPr>
                <w:lang w:val="kk-KZ"/>
              </w:rPr>
            </w:pPr>
          </w:p>
        </w:tc>
        <w:tc>
          <w:tcPr>
            <w:tcW w:w="6335" w:type="dxa"/>
          </w:tcPr>
          <w:p w:rsidR="006A51BF" w:rsidRPr="0029780D" w:rsidRDefault="006A51BF" w:rsidP="0075671A">
            <w:pPr>
              <w:rPr>
                <w:rFonts w:ascii="Times New Roman" w:eastAsia="Times New Roman" w:hAnsi="Times New Roman" w:cs="Times New Roman"/>
                <w:sz w:val="24"/>
                <w:szCs w:val="24"/>
                <w:lang w:val="kk-KZ"/>
              </w:rPr>
            </w:pPr>
            <w:r w:rsidRPr="0029780D">
              <w:rPr>
                <w:rFonts w:ascii="Times New Roman" w:eastAsia="Times New Roman" w:hAnsi="Times New Roman" w:cs="Times New Roman"/>
                <w:sz w:val="24"/>
                <w:szCs w:val="24"/>
                <w:lang w:val="kk-KZ"/>
              </w:rPr>
              <w:t xml:space="preserve">Физика, химия, биология пәндерінен bilimland білім беру платформасының виртуалды  зертхананы </w:t>
            </w:r>
            <w:r>
              <w:rPr>
                <w:rFonts w:ascii="Times New Roman" w:eastAsia="Times New Roman" w:hAnsi="Times New Roman" w:cs="Times New Roman"/>
                <w:sz w:val="24"/>
                <w:szCs w:val="24"/>
                <w:lang w:val="kk-KZ"/>
              </w:rPr>
              <w:t xml:space="preserve"> </w:t>
            </w:r>
            <w:r w:rsidRPr="0029780D">
              <w:rPr>
                <w:rFonts w:ascii="Times New Roman" w:eastAsia="Times New Roman" w:hAnsi="Times New Roman" w:cs="Times New Roman"/>
                <w:sz w:val="24"/>
                <w:szCs w:val="24"/>
                <w:lang w:val="kk-KZ"/>
              </w:rPr>
              <w:t xml:space="preserve">пайдалануды </w:t>
            </w:r>
            <w:r>
              <w:rPr>
                <w:rFonts w:ascii="Times New Roman" w:eastAsia="Times New Roman" w:hAnsi="Times New Roman" w:cs="Times New Roman"/>
                <w:sz w:val="24"/>
                <w:szCs w:val="24"/>
                <w:lang w:val="kk-KZ"/>
              </w:rPr>
              <w:t xml:space="preserve"> </w:t>
            </w:r>
            <w:r w:rsidRPr="0029780D">
              <w:rPr>
                <w:rFonts w:ascii="Times New Roman" w:eastAsia="Times New Roman" w:hAnsi="Times New Roman" w:cs="Times New Roman"/>
                <w:sz w:val="24"/>
                <w:szCs w:val="24"/>
                <w:lang w:val="kk-KZ"/>
              </w:rPr>
              <w:t>ұйымдастыру</w:t>
            </w:r>
          </w:p>
        </w:tc>
        <w:tc>
          <w:tcPr>
            <w:tcW w:w="2551" w:type="dxa"/>
          </w:tcPr>
          <w:p w:rsidR="006A51BF" w:rsidRPr="0029780D" w:rsidRDefault="001B2C2E" w:rsidP="0075671A">
            <w:pPr>
              <w:rPr>
                <w:rFonts w:ascii="Times New Roman" w:hAnsi="Times New Roman" w:cs="Times New Roman"/>
                <w:sz w:val="24"/>
                <w:szCs w:val="24"/>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tc>
        <w:tc>
          <w:tcPr>
            <w:tcW w:w="2487" w:type="dxa"/>
          </w:tcPr>
          <w:p w:rsidR="006A51BF" w:rsidRPr="0029780D" w:rsidRDefault="006A51BF"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Жыл бойы</w:t>
            </w:r>
          </w:p>
        </w:tc>
      </w:tr>
      <w:tr w:rsidR="00B71AAE" w:rsidTr="00B62A96">
        <w:tc>
          <w:tcPr>
            <w:tcW w:w="3696" w:type="dxa"/>
            <w:vMerge w:val="restart"/>
          </w:tcPr>
          <w:p w:rsidR="00B71AAE" w:rsidRDefault="00B71AAE">
            <w:pPr>
              <w:rPr>
                <w:lang w:val="kk-KZ"/>
              </w:rPr>
            </w:pPr>
            <w:r w:rsidRPr="0029780D">
              <w:rPr>
                <w:rFonts w:ascii="Times New Roman" w:hAnsi="Times New Roman" w:cs="Times New Roman"/>
                <w:b/>
                <w:color w:val="000000"/>
                <w:sz w:val="24"/>
                <w:szCs w:val="24"/>
                <w:lang w:val="kk-KZ"/>
              </w:rPr>
              <w:t>Пән мұғалімдерімен жұмыс</w:t>
            </w: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Мұғалімнің кәсіби даму жоспарын қарастыру</w:t>
            </w:r>
          </w:p>
        </w:tc>
        <w:tc>
          <w:tcPr>
            <w:tcW w:w="2551" w:type="dxa"/>
          </w:tcPr>
          <w:p w:rsidR="00B71AAE" w:rsidRPr="0029780D" w:rsidRDefault="00B71AAE" w:rsidP="0075671A">
            <w:pPr>
              <w:rPr>
                <w:rFonts w:ascii="Times New Roman" w:hAnsi="Times New Roman" w:cs="Times New Roman"/>
                <w:sz w:val="24"/>
                <w:szCs w:val="24"/>
              </w:rPr>
            </w:pPr>
            <w:r>
              <w:rPr>
                <w:rFonts w:ascii="Times New Roman" w:hAnsi="Times New Roman" w:cs="Times New Roman"/>
                <w:color w:val="000000"/>
                <w:sz w:val="24"/>
                <w:szCs w:val="24"/>
                <w:lang w:val="kk-KZ"/>
              </w:rPr>
              <w:t xml:space="preserve"> </w:t>
            </w:r>
            <w:r w:rsidR="001B2C2E">
              <w:rPr>
                <w:rFonts w:ascii="Times New Roman" w:hAnsi="Times New Roman" w:cs="Times New Roman"/>
                <w:sz w:val="24"/>
                <w:szCs w:val="24"/>
                <w:lang w:val="kk-KZ"/>
              </w:rPr>
              <w:t>ДӘ</w:t>
            </w:r>
            <w:r w:rsidR="001B2C2E" w:rsidRPr="0029780D">
              <w:rPr>
                <w:rFonts w:ascii="Times New Roman" w:hAnsi="Times New Roman" w:cs="Times New Roman"/>
                <w:sz w:val="24"/>
                <w:szCs w:val="24"/>
                <w:lang w:val="kk-KZ"/>
              </w:rPr>
              <w:t>ІЖО</w:t>
            </w:r>
            <w:r>
              <w:rPr>
                <w:rFonts w:ascii="Times New Roman" w:hAnsi="Times New Roman" w:cs="Times New Roman"/>
                <w:color w:val="000000"/>
                <w:sz w:val="24"/>
                <w:szCs w:val="24"/>
                <w:lang w:val="kk-KZ"/>
              </w:rPr>
              <w:t xml:space="preserve">      </w:t>
            </w:r>
            <w:r w:rsidR="001B2C2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8576F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қыркүйек</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B245B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 тілі мен әдебиеті пәнінде ұлттық құндылықтарды қолдану» дөңгелек үстел</w:t>
            </w:r>
          </w:p>
        </w:tc>
        <w:tc>
          <w:tcPr>
            <w:tcW w:w="2551" w:type="dxa"/>
          </w:tcPr>
          <w:p w:rsidR="00B71AAE" w:rsidRDefault="001B2C2E" w:rsidP="00B245B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B71AAE" w:rsidP="00B245B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қараша</w:t>
            </w:r>
          </w:p>
        </w:tc>
      </w:tr>
      <w:tr w:rsidR="00B71AAE" w:rsidRPr="00CB2455" w:rsidTr="00B62A96">
        <w:tc>
          <w:tcPr>
            <w:tcW w:w="3696" w:type="dxa"/>
            <w:vMerge/>
          </w:tcPr>
          <w:p w:rsidR="00B71AAE" w:rsidRDefault="00B71AAE">
            <w:pPr>
              <w:rPr>
                <w:lang w:val="kk-KZ"/>
              </w:rPr>
            </w:pPr>
          </w:p>
        </w:tc>
        <w:tc>
          <w:tcPr>
            <w:tcW w:w="6335" w:type="dxa"/>
          </w:tcPr>
          <w:p w:rsidR="00B71AAE" w:rsidRPr="0029780D" w:rsidRDefault="00B71AAE" w:rsidP="00BD79D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«Оқу үдерісіндегі оқушылардың функционалдық сауаттылығын арттыру» мектепішілік семинар</w:t>
            </w:r>
          </w:p>
        </w:tc>
        <w:tc>
          <w:tcPr>
            <w:tcW w:w="2551" w:type="dxa"/>
          </w:tcPr>
          <w:p w:rsidR="00B71AAE" w:rsidRDefault="001B2C2E" w:rsidP="00BD79D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B71AAE" w:rsidP="00BD79D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F10239"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ақпан</w:t>
            </w:r>
          </w:p>
        </w:tc>
      </w:tr>
      <w:tr w:rsidR="00B71AAE" w:rsidRPr="00CB2455"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«Кәсіби даму – сапалы білім берудің факторы» облыстық семинар</w:t>
            </w:r>
          </w:p>
        </w:tc>
        <w:tc>
          <w:tcPr>
            <w:tcW w:w="2551" w:type="dxa"/>
          </w:tcPr>
          <w:p w:rsidR="00B71AAE" w:rsidRDefault="001B2C2E" w:rsidP="002E089E">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B71AAE" w:rsidP="002E089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сәуір</w:t>
            </w:r>
          </w:p>
        </w:tc>
      </w:tr>
      <w:tr w:rsidR="00B71AAE" w:rsidRPr="00CB2455" w:rsidTr="00B62A96">
        <w:tc>
          <w:tcPr>
            <w:tcW w:w="3696" w:type="dxa"/>
            <w:vMerge/>
          </w:tcPr>
          <w:p w:rsidR="00B71AAE" w:rsidRDefault="00B71AAE">
            <w:pPr>
              <w:rPr>
                <w:lang w:val="kk-KZ"/>
              </w:rPr>
            </w:pPr>
          </w:p>
        </w:tc>
        <w:tc>
          <w:tcPr>
            <w:tcW w:w="6335" w:type="dxa"/>
          </w:tcPr>
          <w:p w:rsidR="00B71AAE" w:rsidRPr="0029780D" w:rsidRDefault="00B71AAE" w:rsidP="006721FF">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 xml:space="preserve">Авторлық бағдарламалар жасау бойынша </w:t>
            </w:r>
            <w:r>
              <w:rPr>
                <w:rFonts w:ascii="Times New Roman" w:hAnsi="Times New Roman" w:cs="Times New Roman"/>
                <w:color w:val="000000"/>
                <w:sz w:val="24"/>
                <w:szCs w:val="24"/>
                <w:lang w:val="kk-KZ"/>
              </w:rPr>
              <w:t xml:space="preserve">мұғалімдерге  </w:t>
            </w:r>
            <w:r w:rsidRPr="0029780D">
              <w:rPr>
                <w:rFonts w:ascii="Times New Roman" w:hAnsi="Times New Roman" w:cs="Times New Roman"/>
                <w:color w:val="000000"/>
                <w:sz w:val="24"/>
                <w:szCs w:val="24"/>
                <w:lang w:val="kk-KZ"/>
              </w:rPr>
              <w:t>әдістемелік көмек көрсету</w:t>
            </w:r>
          </w:p>
        </w:tc>
        <w:tc>
          <w:tcPr>
            <w:tcW w:w="2551" w:type="dxa"/>
          </w:tcPr>
          <w:p w:rsidR="00B71AAE" w:rsidRPr="0029780D" w:rsidRDefault="001B2C2E" w:rsidP="006721FF">
            <w:pPr>
              <w:rPr>
                <w:rFonts w:ascii="Times New Roman" w:hAnsi="Times New Roman" w:cs="Times New Roman"/>
                <w:sz w:val="24"/>
                <w:szCs w:val="24"/>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r>
              <w:rPr>
                <w:rFonts w:ascii="Times New Roman" w:hAnsi="Times New Roman" w:cs="Times New Roman"/>
                <w:sz w:val="24"/>
                <w:szCs w:val="24"/>
                <w:lang w:val="kk-KZ"/>
              </w:rPr>
              <w:t xml:space="preserve">                 ОТМ жетекшісі               </w:t>
            </w:r>
          </w:p>
        </w:tc>
        <w:tc>
          <w:tcPr>
            <w:tcW w:w="2487" w:type="dxa"/>
          </w:tcPr>
          <w:p w:rsidR="00B71AAE" w:rsidRPr="0029780D" w:rsidRDefault="00B71AAE" w:rsidP="006721F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 бойы</w:t>
            </w:r>
          </w:p>
        </w:tc>
      </w:tr>
      <w:tr w:rsidR="00B71AAE" w:rsidRPr="00CB2455" w:rsidTr="00B62A96">
        <w:tc>
          <w:tcPr>
            <w:tcW w:w="3696" w:type="dxa"/>
            <w:vMerge/>
          </w:tcPr>
          <w:p w:rsidR="00B71AAE" w:rsidRDefault="00B71AAE">
            <w:pPr>
              <w:rPr>
                <w:lang w:val="kk-KZ"/>
              </w:rPr>
            </w:pPr>
          </w:p>
        </w:tc>
        <w:tc>
          <w:tcPr>
            <w:tcW w:w="6335" w:type="dxa"/>
          </w:tcPr>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Мұғалімдердің</w:t>
            </w:r>
            <w:r w:rsidR="00AA00A8">
              <w:rPr>
                <w:rFonts w:ascii="Times New Roman" w:hAnsi="Times New Roman" w:cs="Times New Roman"/>
                <w:sz w:val="24"/>
                <w:szCs w:val="24"/>
                <w:lang w:val="kk-KZ"/>
              </w:rPr>
              <w:t xml:space="preserve"> сабақта </w:t>
            </w:r>
            <w:r w:rsidRPr="00821981">
              <w:rPr>
                <w:rFonts w:ascii="Times New Roman" w:hAnsi="Times New Roman" w:cs="Times New Roman"/>
                <w:sz w:val="24"/>
                <w:szCs w:val="24"/>
                <w:lang w:val="kk-KZ"/>
              </w:rPr>
              <w:t xml:space="preserve"> интерактивті тақталарды,   тиімді </w:t>
            </w:r>
            <w:r w:rsidRPr="00821981">
              <w:rPr>
                <w:rFonts w:ascii="Times New Roman" w:hAnsi="Times New Roman" w:cs="Times New Roman"/>
                <w:sz w:val="24"/>
                <w:szCs w:val="24"/>
                <w:lang w:val="kk-KZ"/>
              </w:rPr>
              <w:lastRenderedPageBreak/>
              <w:t>платформаларды  пайдаланып сабақ өткізудің әдістемесін дамыту  үшін жүйелі жұмыс істеуін қамтамасыз ету</w:t>
            </w:r>
          </w:p>
        </w:tc>
        <w:tc>
          <w:tcPr>
            <w:tcW w:w="2551" w:type="dxa"/>
          </w:tcPr>
          <w:p w:rsidR="00B71AAE" w:rsidRDefault="001B2C2E" w:rsidP="00CD10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ДӘ</w:t>
            </w:r>
            <w:r w:rsidRPr="0029780D">
              <w:rPr>
                <w:rFonts w:ascii="Times New Roman" w:hAnsi="Times New Roman" w:cs="Times New Roman"/>
                <w:sz w:val="24"/>
                <w:szCs w:val="24"/>
                <w:lang w:val="kk-KZ"/>
              </w:rPr>
              <w:t>ІЖО</w:t>
            </w:r>
          </w:p>
          <w:p w:rsidR="008576FF" w:rsidRPr="00821981" w:rsidRDefault="008576FF" w:rsidP="00CD10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Бірлестік жетекшілері</w:t>
            </w:r>
          </w:p>
          <w:p w:rsidR="00B71AAE" w:rsidRPr="00821981" w:rsidRDefault="00B71AAE" w:rsidP="00CD10F8">
            <w:pPr>
              <w:spacing w:after="0" w:line="240" w:lineRule="auto"/>
              <w:rPr>
                <w:rFonts w:ascii="Times New Roman" w:hAnsi="Times New Roman" w:cs="Times New Roman"/>
                <w:sz w:val="24"/>
                <w:szCs w:val="24"/>
                <w:lang w:val="kk-KZ"/>
              </w:rPr>
            </w:pPr>
          </w:p>
        </w:tc>
        <w:tc>
          <w:tcPr>
            <w:tcW w:w="2487" w:type="dxa"/>
          </w:tcPr>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lastRenderedPageBreak/>
              <w:t>Жыл бойы.</w:t>
            </w:r>
          </w:p>
        </w:tc>
      </w:tr>
      <w:tr w:rsidR="00B71AAE" w:rsidRPr="00CB2455" w:rsidTr="00B62A96">
        <w:tc>
          <w:tcPr>
            <w:tcW w:w="3696" w:type="dxa"/>
            <w:vMerge/>
          </w:tcPr>
          <w:p w:rsidR="00B71AAE" w:rsidRDefault="00B71AAE">
            <w:pPr>
              <w:rPr>
                <w:lang w:val="kk-KZ"/>
              </w:rPr>
            </w:pPr>
          </w:p>
        </w:tc>
        <w:tc>
          <w:tcPr>
            <w:tcW w:w="6335" w:type="dxa"/>
          </w:tcPr>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«Факультатив сабақтың, үйірме жұмыстарының өтілу сапасын жоғары деңгейге көтеріп, әр баланың даму мүмкіндігін ашу» . Факультатив сабақтың, үйірме жұмыстарының өтілу барысы.</w:t>
            </w:r>
          </w:p>
        </w:tc>
        <w:tc>
          <w:tcPr>
            <w:tcW w:w="2551" w:type="dxa"/>
          </w:tcPr>
          <w:p w:rsidR="00B71AAE" w:rsidRPr="00821981" w:rsidRDefault="00B71AAE" w:rsidP="00CD10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Шайбаева М</w:t>
            </w:r>
          </w:p>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Пән мұғалімдері</w:t>
            </w:r>
          </w:p>
        </w:tc>
        <w:tc>
          <w:tcPr>
            <w:tcW w:w="2487" w:type="dxa"/>
          </w:tcPr>
          <w:p w:rsidR="00B71AAE" w:rsidRPr="00821981" w:rsidRDefault="00B71AAE" w:rsidP="00CD10F8">
            <w:pPr>
              <w:spacing w:after="0" w:line="240" w:lineRule="auto"/>
              <w:rPr>
                <w:rFonts w:ascii="Times New Roman" w:hAnsi="Times New Roman" w:cs="Times New Roman"/>
                <w:sz w:val="24"/>
                <w:szCs w:val="24"/>
              </w:rPr>
            </w:pPr>
            <w:r w:rsidRPr="00821981">
              <w:rPr>
                <w:rFonts w:ascii="Times New Roman" w:hAnsi="Times New Roman" w:cs="Times New Roman"/>
                <w:sz w:val="24"/>
                <w:szCs w:val="24"/>
                <w:lang w:val="kk-KZ"/>
              </w:rPr>
              <w:t>Жыл бойы.</w:t>
            </w:r>
          </w:p>
        </w:tc>
      </w:tr>
      <w:tr w:rsidR="00B71AAE" w:rsidRPr="00CB2455" w:rsidTr="00B62A96">
        <w:tc>
          <w:tcPr>
            <w:tcW w:w="3696" w:type="dxa"/>
            <w:vMerge/>
          </w:tcPr>
          <w:p w:rsidR="00B71AAE" w:rsidRDefault="00B71AAE">
            <w:pPr>
              <w:rPr>
                <w:lang w:val="kk-KZ"/>
              </w:rPr>
            </w:pPr>
          </w:p>
        </w:tc>
        <w:tc>
          <w:tcPr>
            <w:tcW w:w="6335" w:type="dxa"/>
          </w:tcPr>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 xml:space="preserve"> PISA тапсырмаларын орындауда жаратылыстану ғылыми сауаттылығын дамыту жолдары </w:t>
            </w:r>
          </w:p>
        </w:tc>
        <w:tc>
          <w:tcPr>
            <w:tcW w:w="2551" w:type="dxa"/>
          </w:tcPr>
          <w:p w:rsidR="00B71AAE"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Булыбаева Н</w:t>
            </w:r>
          </w:p>
          <w:p w:rsidR="00B71AAE" w:rsidRPr="00821981" w:rsidRDefault="00B71AAE" w:rsidP="00CD10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Еңсебай А</w:t>
            </w:r>
          </w:p>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Толеубаева Р</w:t>
            </w:r>
          </w:p>
        </w:tc>
        <w:tc>
          <w:tcPr>
            <w:tcW w:w="2487" w:type="dxa"/>
          </w:tcPr>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eastAsia="Times New Roman" w:hAnsi="Times New Roman" w:cs="Times New Roman"/>
                <w:spacing w:val="1"/>
                <w:sz w:val="24"/>
                <w:szCs w:val="24"/>
                <w:lang w:val="kk-KZ"/>
              </w:rPr>
              <w:t>Қараша</w:t>
            </w:r>
          </w:p>
        </w:tc>
      </w:tr>
      <w:tr w:rsidR="00B71AAE" w:rsidTr="00B62A96">
        <w:tc>
          <w:tcPr>
            <w:tcW w:w="3696" w:type="dxa"/>
            <w:vMerge w:val="restart"/>
          </w:tcPr>
          <w:p w:rsidR="00B71AAE" w:rsidRDefault="00B71AAE">
            <w:pPr>
              <w:rPr>
                <w:rFonts w:ascii="Times New Roman" w:hAnsi="Times New Roman" w:cs="Times New Roman"/>
                <w:b/>
                <w:color w:val="000000"/>
                <w:sz w:val="24"/>
                <w:szCs w:val="24"/>
                <w:lang w:val="kk-KZ"/>
              </w:rPr>
            </w:pPr>
          </w:p>
          <w:p w:rsidR="00B71AAE" w:rsidRDefault="00B71AAE">
            <w:pPr>
              <w:rPr>
                <w:rFonts w:ascii="Times New Roman" w:hAnsi="Times New Roman" w:cs="Times New Roman"/>
                <w:b/>
                <w:color w:val="000000"/>
                <w:sz w:val="24"/>
                <w:szCs w:val="24"/>
                <w:lang w:val="kk-KZ"/>
              </w:rPr>
            </w:pPr>
          </w:p>
          <w:p w:rsidR="00B71AAE" w:rsidRDefault="00B71AAE" w:rsidP="006A51BF">
            <w:pPr>
              <w:jc w:val="center"/>
              <w:rPr>
                <w:lang w:val="kk-KZ"/>
              </w:rPr>
            </w:pPr>
            <w:r w:rsidRPr="0029780D">
              <w:rPr>
                <w:rFonts w:ascii="Times New Roman" w:hAnsi="Times New Roman" w:cs="Times New Roman"/>
                <w:b/>
                <w:color w:val="000000"/>
                <w:sz w:val="24"/>
                <w:szCs w:val="24"/>
                <w:lang w:val="kk-KZ"/>
              </w:rPr>
              <w:t>Біліктілігін арттыру жұмыстары</w:t>
            </w:r>
          </w:p>
        </w:tc>
        <w:tc>
          <w:tcPr>
            <w:tcW w:w="6335" w:type="dxa"/>
          </w:tcPr>
          <w:p w:rsidR="00B71AAE" w:rsidRPr="0029780D" w:rsidRDefault="00B71AAE" w:rsidP="0075671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Мұғалімдердің курстық (базалық, тақырыптық, деңгейлік, жаңартылған білім беру мазмұны, пәндік, тренерлік т.б) білім жетілдіруінің перспективалық жоспарын қарап, бекіту.</w:t>
            </w:r>
          </w:p>
        </w:tc>
        <w:tc>
          <w:tcPr>
            <w:tcW w:w="2551" w:type="dxa"/>
          </w:tcPr>
          <w:p w:rsidR="00B71AAE" w:rsidRDefault="001B2C2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кестеге сай</w:t>
            </w:r>
          </w:p>
        </w:tc>
      </w:tr>
      <w:tr w:rsidR="00B71AAE" w:rsidTr="00B62A96">
        <w:tc>
          <w:tcPr>
            <w:tcW w:w="3696" w:type="dxa"/>
            <w:vMerge/>
          </w:tcPr>
          <w:p w:rsidR="00B71AAE" w:rsidRDefault="00B71AAE">
            <w:pPr>
              <w:rPr>
                <w:lang w:val="kk-KZ"/>
              </w:rPr>
            </w:pPr>
          </w:p>
        </w:tc>
        <w:tc>
          <w:tcPr>
            <w:tcW w:w="6335" w:type="dxa"/>
          </w:tcPr>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Біліктілікті көтеру курстарынан өтуге тиісті педагогтар тізімін жасау және оларды курстарға жіберуді ұйымдастыру</w:t>
            </w:r>
          </w:p>
        </w:tc>
        <w:tc>
          <w:tcPr>
            <w:tcW w:w="2551" w:type="dxa"/>
          </w:tcPr>
          <w:p w:rsidR="00B71AAE" w:rsidRPr="00821981" w:rsidRDefault="001B2C2E" w:rsidP="00CD10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ӘБ жетекшілері</w:t>
            </w:r>
          </w:p>
        </w:tc>
        <w:tc>
          <w:tcPr>
            <w:tcW w:w="2487" w:type="dxa"/>
          </w:tcPr>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rPr>
              <w:t>Қыркүйек</w:t>
            </w:r>
          </w:p>
          <w:p w:rsidR="00B71AAE" w:rsidRPr="00821981" w:rsidRDefault="00B71AAE" w:rsidP="00CD10F8">
            <w:pPr>
              <w:spacing w:after="0" w:line="240" w:lineRule="auto"/>
              <w:rPr>
                <w:rFonts w:ascii="Times New Roman" w:hAnsi="Times New Roman" w:cs="Times New Roman"/>
                <w:sz w:val="24"/>
                <w:szCs w:val="24"/>
              </w:rPr>
            </w:pPr>
          </w:p>
        </w:tc>
      </w:tr>
      <w:tr w:rsidR="00B71AAE" w:rsidTr="00B62A96">
        <w:tc>
          <w:tcPr>
            <w:tcW w:w="3696" w:type="dxa"/>
            <w:vMerge/>
          </w:tcPr>
          <w:p w:rsidR="00B71AAE" w:rsidRDefault="00B71AAE">
            <w:pPr>
              <w:rPr>
                <w:lang w:val="kk-KZ"/>
              </w:rPr>
            </w:pPr>
          </w:p>
        </w:tc>
        <w:tc>
          <w:tcPr>
            <w:tcW w:w="6335" w:type="dxa"/>
          </w:tcPr>
          <w:p w:rsidR="00B71AAE" w:rsidRPr="0029780D" w:rsidRDefault="00B71AAE" w:rsidP="00E05779">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Біліктілікті арттыру курстарынан өткен мұғалімдермен жұмыс ұйымдастыру.</w:t>
            </w:r>
          </w:p>
        </w:tc>
        <w:tc>
          <w:tcPr>
            <w:tcW w:w="2551" w:type="dxa"/>
          </w:tcPr>
          <w:p w:rsidR="00B71AAE" w:rsidRDefault="001B2C2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Жыл бойы</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proofErr w:type="spellStart"/>
            <w:r w:rsidRPr="0029780D">
              <w:rPr>
                <w:rFonts w:ascii="Times New Roman" w:hAnsi="Times New Roman" w:cs="Times New Roman"/>
                <w:color w:val="000000"/>
                <w:sz w:val="24"/>
                <w:szCs w:val="24"/>
                <w:shd w:val="clear" w:color="auto" w:fill="FFFFFF"/>
              </w:rPr>
              <w:t>Шебер-сыныптарына</w:t>
            </w:r>
            <w:proofErr w:type="spellEnd"/>
            <w:r w:rsidRPr="0029780D">
              <w:rPr>
                <w:rFonts w:ascii="Times New Roman" w:hAnsi="Times New Roman" w:cs="Times New Roman"/>
                <w:color w:val="000000"/>
                <w:sz w:val="24"/>
                <w:szCs w:val="24"/>
                <w:shd w:val="clear" w:color="auto" w:fill="FFFFFF"/>
              </w:rPr>
              <w:t>, семин</w:t>
            </w:r>
            <w:r>
              <w:rPr>
                <w:rFonts w:ascii="Times New Roman" w:hAnsi="Times New Roman" w:cs="Times New Roman"/>
                <w:color w:val="000000"/>
                <w:sz w:val="24"/>
                <w:szCs w:val="24"/>
                <w:shd w:val="clear" w:color="auto" w:fill="FFFFFF"/>
              </w:rPr>
              <w:t xml:space="preserve">арларға,  </w:t>
            </w:r>
            <w:proofErr w:type="spellStart"/>
            <w:r>
              <w:rPr>
                <w:rFonts w:ascii="Times New Roman" w:hAnsi="Times New Roman" w:cs="Times New Roman"/>
                <w:color w:val="000000"/>
                <w:sz w:val="24"/>
                <w:szCs w:val="24"/>
                <w:shd w:val="clear" w:color="auto" w:fill="FFFFFF"/>
              </w:rPr>
              <w:t>семинар-тренингтерге</w:t>
            </w:r>
            <w:proofErr w:type="spellEnd"/>
            <w:r>
              <w:rPr>
                <w:rFonts w:ascii="Times New Roman" w:hAnsi="Times New Roman" w:cs="Times New Roman"/>
                <w:color w:val="000000"/>
                <w:sz w:val="24"/>
                <w:szCs w:val="24"/>
                <w:shd w:val="clear" w:color="auto" w:fill="FFFFFF"/>
              </w:rPr>
              <w:t xml:space="preserve"> </w:t>
            </w:r>
            <w:r w:rsidRPr="0029780D">
              <w:rPr>
                <w:rFonts w:ascii="Times New Roman" w:hAnsi="Times New Roman" w:cs="Times New Roman"/>
                <w:color w:val="000000"/>
                <w:sz w:val="24"/>
                <w:szCs w:val="24"/>
                <w:shd w:val="clear" w:color="auto" w:fill="FFFFFF"/>
              </w:rPr>
              <w:t>қатысу.</w:t>
            </w:r>
          </w:p>
        </w:tc>
        <w:tc>
          <w:tcPr>
            <w:tcW w:w="2551" w:type="dxa"/>
          </w:tcPr>
          <w:p w:rsidR="00B71AAE" w:rsidRDefault="001B2C2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Жыл бойы</w:t>
            </w:r>
          </w:p>
        </w:tc>
      </w:tr>
      <w:tr w:rsidR="00B71AAE" w:rsidTr="00B62A96">
        <w:tc>
          <w:tcPr>
            <w:tcW w:w="3696" w:type="dxa"/>
            <w:vMerge w:val="restart"/>
          </w:tcPr>
          <w:p w:rsidR="00B71AAE" w:rsidRDefault="00B71AAE" w:rsidP="009D3CE5">
            <w:pPr>
              <w:jc w:val="center"/>
              <w:rPr>
                <w:rFonts w:ascii="Times New Roman" w:hAnsi="Times New Roman" w:cs="Times New Roman"/>
                <w:b/>
                <w:color w:val="000000"/>
                <w:sz w:val="24"/>
                <w:szCs w:val="24"/>
                <w:lang w:val="kk-KZ"/>
              </w:rPr>
            </w:pPr>
          </w:p>
          <w:p w:rsidR="00B71AAE" w:rsidRDefault="00B71AAE" w:rsidP="009D3CE5">
            <w:pPr>
              <w:jc w:val="center"/>
              <w:rPr>
                <w:rFonts w:ascii="Times New Roman" w:hAnsi="Times New Roman" w:cs="Times New Roman"/>
                <w:b/>
                <w:color w:val="000000"/>
                <w:sz w:val="24"/>
                <w:szCs w:val="24"/>
                <w:lang w:val="kk-KZ"/>
              </w:rPr>
            </w:pPr>
          </w:p>
          <w:p w:rsidR="00B71AAE" w:rsidRDefault="00B71AAE" w:rsidP="009D3CE5">
            <w:pPr>
              <w:jc w:val="center"/>
              <w:rPr>
                <w:rFonts w:ascii="Times New Roman" w:hAnsi="Times New Roman" w:cs="Times New Roman"/>
                <w:b/>
                <w:color w:val="000000"/>
                <w:sz w:val="24"/>
                <w:szCs w:val="24"/>
                <w:lang w:val="kk-KZ"/>
              </w:rPr>
            </w:pPr>
          </w:p>
          <w:p w:rsidR="00B71AAE" w:rsidRDefault="00B71AAE" w:rsidP="009D3CE5">
            <w:pPr>
              <w:jc w:val="center"/>
              <w:rPr>
                <w:rFonts w:ascii="Times New Roman" w:hAnsi="Times New Roman" w:cs="Times New Roman"/>
                <w:b/>
                <w:color w:val="000000"/>
                <w:sz w:val="24"/>
                <w:szCs w:val="24"/>
                <w:lang w:val="kk-KZ"/>
              </w:rPr>
            </w:pPr>
          </w:p>
          <w:p w:rsidR="00B71AAE" w:rsidRDefault="00B71AAE" w:rsidP="009D3CE5">
            <w:pPr>
              <w:jc w:val="center"/>
              <w:rPr>
                <w:lang w:val="kk-KZ"/>
              </w:rPr>
            </w:pPr>
            <w:r w:rsidRPr="0029780D">
              <w:rPr>
                <w:rFonts w:ascii="Times New Roman" w:hAnsi="Times New Roman" w:cs="Times New Roman"/>
                <w:b/>
                <w:color w:val="000000"/>
                <w:sz w:val="24"/>
                <w:szCs w:val="24"/>
                <w:lang w:val="kk-KZ"/>
              </w:rPr>
              <w:t>Кәсіби байқаулар</w:t>
            </w:r>
          </w:p>
        </w:tc>
        <w:tc>
          <w:tcPr>
            <w:tcW w:w="6335" w:type="dxa"/>
          </w:tcPr>
          <w:p w:rsidR="00B71AAE" w:rsidRPr="0042630B" w:rsidRDefault="00B71AAE" w:rsidP="0075671A">
            <w:pPr>
              <w:spacing w:after="0" w:line="240" w:lineRule="auto"/>
              <w:jc w:val="both"/>
              <w:rPr>
                <w:rFonts w:ascii="Times New Roman" w:hAnsi="Times New Roman" w:cs="Times New Roman"/>
                <w:color w:val="000000"/>
                <w:sz w:val="24"/>
                <w:szCs w:val="24"/>
                <w:lang w:val="kk-KZ"/>
              </w:rPr>
            </w:pPr>
            <w:r w:rsidRPr="0042630B">
              <w:rPr>
                <w:rFonts w:ascii="Times New Roman" w:hAnsi="Times New Roman" w:cs="Times New Roman"/>
                <w:sz w:val="24"/>
                <w:szCs w:val="28"/>
                <w:lang w:val="kk-KZ"/>
              </w:rPr>
              <w:t>Аудандық «Жыл мұғалімі» байқауы</w:t>
            </w:r>
          </w:p>
        </w:tc>
        <w:tc>
          <w:tcPr>
            <w:tcW w:w="2551" w:type="dxa"/>
          </w:tcPr>
          <w:p w:rsidR="00B71AAE" w:rsidRDefault="001B2C2E" w:rsidP="00CB2E11">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B71AAE" w:rsidP="00CB2E1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Кестеге сай</w:t>
            </w:r>
          </w:p>
        </w:tc>
      </w:tr>
      <w:tr w:rsidR="00B71AAE" w:rsidTr="00B62A96">
        <w:tc>
          <w:tcPr>
            <w:tcW w:w="3696" w:type="dxa"/>
            <w:vMerge/>
          </w:tcPr>
          <w:p w:rsidR="00B71AAE" w:rsidRDefault="00B71AAE">
            <w:pPr>
              <w:rPr>
                <w:lang w:val="kk-KZ"/>
              </w:rPr>
            </w:pPr>
          </w:p>
        </w:tc>
        <w:tc>
          <w:tcPr>
            <w:tcW w:w="6335" w:type="dxa"/>
          </w:tcPr>
          <w:p w:rsidR="00B71AAE" w:rsidRPr="0042630B" w:rsidRDefault="00B71AAE" w:rsidP="0075671A">
            <w:pPr>
              <w:spacing w:after="0" w:line="240" w:lineRule="auto"/>
              <w:jc w:val="both"/>
              <w:rPr>
                <w:rFonts w:ascii="Times New Roman" w:hAnsi="Times New Roman" w:cs="Times New Roman"/>
                <w:color w:val="000000"/>
                <w:sz w:val="24"/>
                <w:szCs w:val="24"/>
                <w:lang w:val="kk-KZ"/>
              </w:rPr>
            </w:pPr>
            <w:r w:rsidRPr="0042630B">
              <w:rPr>
                <w:rFonts w:ascii="Times New Roman" w:hAnsi="Times New Roman" w:cs="Times New Roman"/>
                <w:sz w:val="24"/>
                <w:szCs w:val="28"/>
                <w:lang w:val="kk-KZ"/>
              </w:rPr>
              <w:t>Аудандық «Үздік сынып жетекші» байқауы</w:t>
            </w:r>
          </w:p>
        </w:tc>
        <w:tc>
          <w:tcPr>
            <w:tcW w:w="2551" w:type="dxa"/>
          </w:tcPr>
          <w:p w:rsidR="00B71AAE" w:rsidRDefault="001B2C2E" w:rsidP="00CB2E11">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B71AAE" w:rsidP="00CB2E1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Кестеге сай</w:t>
            </w:r>
          </w:p>
        </w:tc>
      </w:tr>
      <w:tr w:rsidR="00B71AAE" w:rsidTr="00B62A96">
        <w:tc>
          <w:tcPr>
            <w:tcW w:w="3696" w:type="dxa"/>
            <w:vMerge/>
          </w:tcPr>
          <w:p w:rsidR="00B71AAE" w:rsidRDefault="00B71AAE">
            <w:pPr>
              <w:rPr>
                <w:lang w:val="kk-KZ"/>
              </w:rPr>
            </w:pPr>
          </w:p>
        </w:tc>
        <w:tc>
          <w:tcPr>
            <w:tcW w:w="6335" w:type="dxa"/>
          </w:tcPr>
          <w:p w:rsidR="00B71AAE" w:rsidRPr="0042630B" w:rsidRDefault="00B71AAE" w:rsidP="0075671A">
            <w:pPr>
              <w:rPr>
                <w:rFonts w:ascii="Times New Roman" w:hAnsi="Times New Roman" w:cs="Times New Roman"/>
                <w:sz w:val="24"/>
                <w:szCs w:val="40"/>
                <w:lang w:val="kk-KZ"/>
              </w:rPr>
            </w:pPr>
            <w:r w:rsidRPr="0042630B">
              <w:rPr>
                <w:rFonts w:ascii="Times New Roman" w:hAnsi="Times New Roman" w:cs="Times New Roman"/>
                <w:sz w:val="24"/>
                <w:lang w:val="kk-KZ"/>
              </w:rPr>
              <w:t>«Педагогикалық идеялар» байқауы</w:t>
            </w:r>
          </w:p>
        </w:tc>
        <w:tc>
          <w:tcPr>
            <w:tcW w:w="2551" w:type="dxa"/>
          </w:tcPr>
          <w:p w:rsidR="00B71AAE" w:rsidRPr="0029780D" w:rsidRDefault="001B2C2E" w:rsidP="0075671A">
            <w:pPr>
              <w:rPr>
                <w:rFonts w:ascii="Times New Roman" w:hAnsi="Times New Roman" w:cs="Times New Roman"/>
                <w:sz w:val="24"/>
                <w:szCs w:val="24"/>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r w:rsidR="00B71AA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B71AAE">
              <w:rPr>
                <w:rFonts w:ascii="Times New Roman" w:hAnsi="Times New Roman" w:cs="Times New Roman"/>
                <w:color w:val="000000"/>
                <w:sz w:val="24"/>
                <w:szCs w:val="24"/>
                <w:lang w:val="kk-KZ"/>
              </w:rPr>
              <w:t>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Кестеге сай</w:t>
            </w:r>
          </w:p>
        </w:tc>
      </w:tr>
      <w:tr w:rsidR="00B71AAE" w:rsidTr="00B62A96">
        <w:tc>
          <w:tcPr>
            <w:tcW w:w="3696" w:type="dxa"/>
            <w:vMerge/>
          </w:tcPr>
          <w:p w:rsidR="00B71AAE" w:rsidRDefault="00B71AAE">
            <w:pPr>
              <w:rPr>
                <w:lang w:val="kk-KZ"/>
              </w:rPr>
            </w:pPr>
          </w:p>
        </w:tc>
        <w:tc>
          <w:tcPr>
            <w:tcW w:w="6335" w:type="dxa"/>
          </w:tcPr>
          <w:p w:rsidR="00B71AAE" w:rsidRPr="0042630B" w:rsidRDefault="00B71AAE" w:rsidP="0075671A">
            <w:pPr>
              <w:rPr>
                <w:rFonts w:ascii="Times New Roman" w:hAnsi="Times New Roman" w:cs="Times New Roman"/>
                <w:sz w:val="24"/>
                <w:lang w:val="kk-KZ"/>
              </w:rPr>
            </w:pPr>
            <w:r w:rsidRPr="0042630B">
              <w:rPr>
                <w:rFonts w:ascii="Times New Roman" w:hAnsi="Times New Roman" w:cs="Times New Roman"/>
                <w:sz w:val="24"/>
                <w:lang w:val="kk-KZ"/>
              </w:rPr>
              <w:t>«Педагогикалық дебют» байқауы</w:t>
            </w:r>
          </w:p>
        </w:tc>
        <w:tc>
          <w:tcPr>
            <w:tcW w:w="2551" w:type="dxa"/>
          </w:tcPr>
          <w:p w:rsidR="00B71AAE" w:rsidRPr="0029780D" w:rsidRDefault="001B2C2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r w:rsidR="00B71AA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B71AAE">
              <w:rPr>
                <w:rFonts w:ascii="Times New Roman" w:hAnsi="Times New Roman" w:cs="Times New Roman"/>
                <w:color w:val="000000"/>
                <w:sz w:val="24"/>
                <w:szCs w:val="24"/>
                <w:lang w:val="kk-KZ"/>
              </w:rPr>
              <w:t xml:space="preserve">  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Кестеге сай</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Қашықтық олимпиада, сырттай байқауларға жоспарға сай қатысу</w:t>
            </w:r>
          </w:p>
        </w:tc>
        <w:tc>
          <w:tcPr>
            <w:tcW w:w="2551" w:type="dxa"/>
          </w:tcPr>
          <w:p w:rsidR="00B71AAE" w:rsidRPr="0029780D" w:rsidRDefault="001B2C2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Жыл бойы</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«Үздік педагог» байқауының аудандық</w:t>
            </w:r>
            <w:r w:rsidRPr="0029780D">
              <w:rPr>
                <w:rFonts w:ascii="Times New Roman" w:hAnsi="Times New Roman" w:cs="Times New Roman"/>
                <w:color w:val="000000"/>
                <w:sz w:val="24"/>
                <w:szCs w:val="24"/>
                <w:lang w:val="kk-KZ"/>
              </w:rPr>
              <w:t xml:space="preserve"> кезеңіне қатысу</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1B2C2E">
              <w:rPr>
                <w:rFonts w:ascii="Times New Roman" w:hAnsi="Times New Roman" w:cs="Times New Roman"/>
                <w:sz w:val="24"/>
                <w:szCs w:val="24"/>
                <w:lang w:val="kk-KZ"/>
              </w:rPr>
              <w:t>ДӘ</w:t>
            </w:r>
            <w:r w:rsidR="001B2C2E" w:rsidRPr="0029780D">
              <w:rPr>
                <w:rFonts w:ascii="Times New Roman" w:hAnsi="Times New Roman" w:cs="Times New Roman"/>
                <w:sz w:val="24"/>
                <w:szCs w:val="24"/>
                <w:lang w:val="kk-KZ"/>
              </w:rPr>
              <w:t>ІЖО</w:t>
            </w:r>
            <w:r w:rsidR="001B2C2E">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Кестеге сай</w:t>
            </w:r>
          </w:p>
        </w:tc>
      </w:tr>
      <w:tr w:rsidR="00B71AAE" w:rsidTr="00B62A96">
        <w:tc>
          <w:tcPr>
            <w:tcW w:w="3696" w:type="dxa"/>
            <w:vMerge/>
          </w:tcPr>
          <w:p w:rsidR="00B71AAE" w:rsidRDefault="00B71AAE">
            <w:pPr>
              <w:rPr>
                <w:lang w:val="kk-KZ"/>
              </w:rPr>
            </w:pPr>
          </w:p>
        </w:tc>
        <w:tc>
          <w:tcPr>
            <w:tcW w:w="6335" w:type="dxa"/>
          </w:tcPr>
          <w:p w:rsidR="00B71AAE" w:rsidRPr="0042630B" w:rsidRDefault="00B71AAE" w:rsidP="0075671A">
            <w:pPr>
              <w:rPr>
                <w:rFonts w:ascii="Times New Roman" w:hAnsi="Times New Roman" w:cs="Times New Roman"/>
                <w:sz w:val="24"/>
                <w:lang w:val="kk-KZ"/>
              </w:rPr>
            </w:pPr>
            <w:r w:rsidRPr="0042630B">
              <w:rPr>
                <w:rFonts w:ascii="Times New Roman" w:hAnsi="Times New Roman" w:cs="Times New Roman"/>
                <w:sz w:val="24"/>
                <w:lang w:val="kk-KZ"/>
              </w:rPr>
              <w:t>«Педагогикалық тандем» байқауы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1B2C2E">
              <w:rPr>
                <w:rFonts w:ascii="Times New Roman" w:hAnsi="Times New Roman" w:cs="Times New Roman"/>
                <w:sz w:val="24"/>
                <w:szCs w:val="24"/>
                <w:lang w:val="kk-KZ"/>
              </w:rPr>
              <w:t>ДӘ</w:t>
            </w:r>
            <w:r w:rsidR="001B2C2E" w:rsidRPr="0029780D">
              <w:rPr>
                <w:rFonts w:ascii="Times New Roman" w:hAnsi="Times New Roman" w:cs="Times New Roman"/>
                <w:sz w:val="24"/>
                <w:szCs w:val="24"/>
                <w:lang w:val="kk-KZ"/>
              </w:rPr>
              <w:t>ІЖО</w:t>
            </w:r>
            <w:r w:rsidR="001B2C2E">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Кестеге сай</w:t>
            </w:r>
          </w:p>
        </w:tc>
      </w:tr>
      <w:tr w:rsidR="00B71AAE" w:rsidTr="00B62A96">
        <w:tc>
          <w:tcPr>
            <w:tcW w:w="3696" w:type="dxa"/>
            <w:vMerge/>
          </w:tcPr>
          <w:p w:rsidR="00B71AAE" w:rsidRDefault="00B71AAE">
            <w:pPr>
              <w:rPr>
                <w:lang w:val="kk-KZ"/>
              </w:rPr>
            </w:pPr>
          </w:p>
        </w:tc>
        <w:tc>
          <w:tcPr>
            <w:tcW w:w="6335" w:type="dxa"/>
          </w:tcPr>
          <w:p w:rsidR="00B71AAE" w:rsidRPr="00666858" w:rsidRDefault="00B71AAE" w:rsidP="0075671A">
            <w:pPr>
              <w:rPr>
                <w:rFonts w:ascii="Times New Roman" w:hAnsi="Times New Roman" w:cs="Times New Roman"/>
                <w:sz w:val="24"/>
                <w:szCs w:val="40"/>
                <w:lang w:val="kk-KZ"/>
              </w:rPr>
            </w:pPr>
            <w:r>
              <w:rPr>
                <w:rFonts w:ascii="Times New Roman" w:hAnsi="Times New Roman" w:cs="Times New Roman"/>
                <w:sz w:val="24"/>
                <w:szCs w:val="40"/>
                <w:lang w:val="kk-KZ"/>
              </w:rPr>
              <w:t>Жас мамандар байқауы және т.б байқаулар</w:t>
            </w:r>
          </w:p>
        </w:tc>
        <w:tc>
          <w:tcPr>
            <w:tcW w:w="2551" w:type="dxa"/>
          </w:tcPr>
          <w:p w:rsidR="00B71AAE" w:rsidRPr="0029780D" w:rsidRDefault="001B2C2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r>
              <w:rPr>
                <w:rFonts w:ascii="Times New Roman" w:hAnsi="Times New Roman" w:cs="Times New Roman"/>
                <w:sz w:val="24"/>
                <w:szCs w:val="24"/>
                <w:lang w:val="kk-KZ"/>
              </w:rPr>
              <w:t xml:space="preserve">    </w:t>
            </w:r>
            <w:r w:rsidR="00B71AAE">
              <w:rPr>
                <w:rFonts w:ascii="Times New Roman" w:hAnsi="Times New Roman" w:cs="Times New Roman"/>
                <w:color w:val="000000"/>
                <w:sz w:val="24"/>
                <w:szCs w:val="24"/>
                <w:lang w:val="kk-KZ"/>
              </w:rPr>
              <w:t xml:space="preserve">      Бірлестік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Кестеге сай</w:t>
            </w:r>
          </w:p>
        </w:tc>
      </w:tr>
      <w:tr w:rsidR="00B71AAE" w:rsidTr="00B62A96">
        <w:tc>
          <w:tcPr>
            <w:tcW w:w="3696" w:type="dxa"/>
            <w:vMerge w:val="restart"/>
          </w:tcPr>
          <w:p w:rsidR="00B71AAE" w:rsidRDefault="00B71AAE" w:rsidP="00F17097">
            <w:pPr>
              <w:jc w:val="center"/>
              <w:rPr>
                <w:rFonts w:ascii="Times New Roman" w:hAnsi="Times New Roman" w:cs="Times New Roman"/>
                <w:b/>
                <w:color w:val="000000"/>
                <w:sz w:val="24"/>
                <w:szCs w:val="24"/>
                <w:lang w:val="kk-KZ"/>
              </w:rPr>
            </w:pPr>
          </w:p>
          <w:p w:rsidR="00B71AAE" w:rsidRDefault="00B71AAE" w:rsidP="00F17097">
            <w:pPr>
              <w:jc w:val="center"/>
              <w:rPr>
                <w:rFonts w:ascii="Times New Roman" w:hAnsi="Times New Roman" w:cs="Times New Roman"/>
                <w:b/>
                <w:color w:val="000000"/>
                <w:sz w:val="24"/>
                <w:szCs w:val="24"/>
                <w:lang w:val="kk-KZ"/>
              </w:rPr>
            </w:pPr>
          </w:p>
          <w:p w:rsidR="00B71AAE" w:rsidRDefault="00B71AAE" w:rsidP="00F17097">
            <w:pPr>
              <w:jc w:val="center"/>
              <w:rPr>
                <w:rFonts w:ascii="Times New Roman" w:hAnsi="Times New Roman" w:cs="Times New Roman"/>
                <w:b/>
                <w:color w:val="000000"/>
                <w:sz w:val="24"/>
                <w:szCs w:val="24"/>
                <w:lang w:val="kk-KZ"/>
              </w:rPr>
            </w:pPr>
          </w:p>
          <w:p w:rsidR="00B71AAE" w:rsidRDefault="00B71AAE" w:rsidP="00CB2455">
            <w:pPr>
              <w:jc w:val="center"/>
              <w:rPr>
                <w:lang w:val="kk-KZ"/>
              </w:rPr>
            </w:pPr>
            <w:r w:rsidRPr="0029780D">
              <w:rPr>
                <w:rFonts w:ascii="Times New Roman" w:hAnsi="Times New Roman" w:cs="Times New Roman"/>
                <w:b/>
                <w:color w:val="000000"/>
                <w:sz w:val="24"/>
                <w:szCs w:val="24"/>
                <w:lang w:val="kk-KZ"/>
              </w:rPr>
              <w:t>Пән апталықтары</w:t>
            </w:r>
            <w:r>
              <w:rPr>
                <w:rFonts w:ascii="Times New Roman" w:hAnsi="Times New Roman" w:cs="Times New Roman"/>
                <w:b/>
                <w:color w:val="000000"/>
                <w:sz w:val="24"/>
                <w:szCs w:val="24"/>
                <w:lang w:val="kk-KZ"/>
              </w:rPr>
              <w:t xml:space="preserve"> </w:t>
            </w: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Тілдер апталығы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Қазақ тілі, орыс тілі, ағылшын тілі ӘБ жетекшілері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қыркүйек</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Көркем еңбек, </w:t>
            </w:r>
            <w:r w:rsidRPr="0029780D">
              <w:rPr>
                <w:rFonts w:ascii="Times New Roman" w:hAnsi="Times New Roman" w:cs="Times New Roman"/>
                <w:color w:val="000000"/>
                <w:sz w:val="24"/>
                <w:szCs w:val="24"/>
                <w:lang w:val="kk-KZ"/>
              </w:rPr>
              <w:t>дене шынықтыру, музыка пәндері бірлестігінің апталығы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ӘБ жетекшісі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қа</w:t>
            </w:r>
            <w:r>
              <w:rPr>
                <w:rFonts w:ascii="Times New Roman" w:hAnsi="Times New Roman" w:cs="Times New Roman"/>
                <w:color w:val="000000"/>
                <w:sz w:val="24"/>
                <w:szCs w:val="24"/>
                <w:lang w:val="kk-KZ"/>
              </w:rPr>
              <w:t>зан</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Қазақ тілі мен әдебиеті және тарих</w:t>
            </w:r>
            <w:r w:rsidRPr="0029780D">
              <w:rPr>
                <w:rFonts w:ascii="Times New Roman" w:hAnsi="Times New Roman" w:cs="Times New Roman"/>
                <w:color w:val="000000"/>
                <w:sz w:val="24"/>
                <w:szCs w:val="24"/>
                <w:lang w:val="kk-KZ"/>
              </w:rPr>
              <w:br/>
              <w:t xml:space="preserve"> пәндері бірлестігінің  апталығы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ӘБ жетекшісі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желтоқсан</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Шет тілдері және орыс тілі мен әдебиеті пәні мұғалімдерінің бірлестігі</w:t>
            </w:r>
            <w:r>
              <w:rPr>
                <w:rFonts w:ascii="Times New Roman" w:hAnsi="Times New Roman" w:cs="Times New Roman"/>
                <w:color w:val="000000"/>
                <w:sz w:val="24"/>
                <w:szCs w:val="24"/>
                <w:lang w:val="kk-KZ"/>
              </w:rPr>
              <w:t>нің апталығы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ӘБ жетекшісі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қаңтар</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Химия,биология, география пәндері бірлестігінің апталығы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ӘБ жетекшісі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ақпан</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Математика, физика, информатика пәндері бірлестігінің апталығы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ӘБ жетекшісі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наурыз</w:t>
            </w:r>
          </w:p>
        </w:tc>
      </w:tr>
      <w:tr w:rsidR="00B71AAE" w:rsidTr="00B62A96">
        <w:tc>
          <w:tcPr>
            <w:tcW w:w="3696" w:type="dxa"/>
            <w:vMerge/>
          </w:tcPr>
          <w:p w:rsidR="00B71AAE" w:rsidRDefault="00B71AAE">
            <w:pPr>
              <w:rPr>
                <w:lang w:val="kk-KZ"/>
              </w:rPr>
            </w:pPr>
          </w:p>
        </w:tc>
        <w:tc>
          <w:tcPr>
            <w:tcW w:w="6335"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Бастауыш сыныптар</w:t>
            </w:r>
            <w:r>
              <w:rPr>
                <w:rFonts w:ascii="Times New Roman" w:hAnsi="Times New Roman" w:cs="Times New Roman"/>
                <w:color w:val="000000"/>
                <w:sz w:val="24"/>
                <w:szCs w:val="24"/>
                <w:lang w:val="kk-KZ"/>
              </w:rPr>
              <w:t xml:space="preserve"> бірлестігінің апталығы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ӘБ жетекшісі</w:t>
            </w:r>
          </w:p>
        </w:tc>
        <w:tc>
          <w:tcPr>
            <w:tcW w:w="2487"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сәуір</w:t>
            </w:r>
          </w:p>
        </w:tc>
      </w:tr>
      <w:tr w:rsidR="00B71AAE" w:rsidTr="00B62A96">
        <w:tc>
          <w:tcPr>
            <w:tcW w:w="3696" w:type="dxa"/>
            <w:vMerge w:val="restart"/>
          </w:tcPr>
          <w:p w:rsidR="00B71AAE" w:rsidRDefault="00B71AAE" w:rsidP="00F17097">
            <w:pPr>
              <w:jc w:val="center"/>
              <w:rPr>
                <w:rFonts w:ascii="Times New Roman" w:hAnsi="Times New Roman" w:cs="Times New Roman"/>
                <w:b/>
                <w:color w:val="000000"/>
                <w:sz w:val="24"/>
                <w:szCs w:val="24"/>
                <w:lang w:val="kk-KZ"/>
              </w:rPr>
            </w:pPr>
          </w:p>
          <w:p w:rsidR="00B71AAE" w:rsidRDefault="00B71AAE" w:rsidP="00F17097">
            <w:pPr>
              <w:jc w:val="center"/>
              <w:rPr>
                <w:lang w:val="kk-KZ"/>
              </w:rPr>
            </w:pPr>
            <w:r w:rsidRPr="0029780D">
              <w:rPr>
                <w:rFonts w:ascii="Times New Roman" w:hAnsi="Times New Roman" w:cs="Times New Roman"/>
                <w:b/>
                <w:color w:val="000000"/>
                <w:sz w:val="24"/>
                <w:szCs w:val="24"/>
                <w:lang w:val="kk-KZ"/>
              </w:rPr>
              <w:t>Озық іс-тәжірибелерді тарату</w:t>
            </w:r>
          </w:p>
        </w:tc>
        <w:tc>
          <w:tcPr>
            <w:tcW w:w="6335" w:type="dxa"/>
          </w:tcPr>
          <w:p w:rsidR="00B71AAE" w:rsidRPr="00821981" w:rsidRDefault="00B71AAE" w:rsidP="00CD10F8">
            <w:pPr>
              <w:spacing w:after="0" w:line="240" w:lineRule="auto"/>
              <w:rPr>
                <w:rFonts w:ascii="Times New Roman" w:hAnsi="Times New Roman" w:cs="Times New Roman"/>
                <w:sz w:val="24"/>
                <w:szCs w:val="24"/>
                <w:lang w:val="kk-KZ"/>
              </w:rPr>
            </w:pPr>
            <w:r w:rsidRPr="00821981">
              <w:rPr>
                <w:rFonts w:ascii="Times New Roman" w:hAnsi="Times New Roman" w:cs="Times New Roman"/>
                <w:sz w:val="24"/>
                <w:szCs w:val="24"/>
                <w:lang w:val="kk-KZ"/>
              </w:rPr>
              <w:t>Озық іс-тәжірибе тарататын мұғалімдерді анықтау, тізімін бекіту</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ДӘІЖО</w:t>
            </w:r>
          </w:p>
        </w:tc>
        <w:tc>
          <w:tcPr>
            <w:tcW w:w="2487" w:type="dxa"/>
          </w:tcPr>
          <w:p w:rsidR="00B71AAE" w:rsidRPr="0029780D" w:rsidRDefault="00B71AAE" w:rsidP="0075671A">
            <w:pPr>
              <w:snapToGrid w:val="0"/>
              <w:spacing w:after="0" w:line="240" w:lineRule="auto"/>
              <w:ind w:hanging="1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Қыркүйек</w:t>
            </w:r>
          </w:p>
        </w:tc>
      </w:tr>
      <w:tr w:rsidR="00B71AAE" w:rsidTr="00B62A96">
        <w:tc>
          <w:tcPr>
            <w:tcW w:w="3696" w:type="dxa"/>
            <w:vMerge/>
          </w:tcPr>
          <w:p w:rsidR="00B71AAE" w:rsidRDefault="00B71AAE" w:rsidP="00F17097">
            <w:pPr>
              <w:jc w:val="center"/>
              <w:rPr>
                <w:rFonts w:ascii="Times New Roman" w:hAnsi="Times New Roman" w:cs="Times New Roman"/>
                <w:b/>
                <w:color w:val="000000"/>
                <w:sz w:val="24"/>
                <w:szCs w:val="24"/>
                <w:lang w:val="kk-KZ"/>
              </w:rPr>
            </w:pPr>
          </w:p>
        </w:tc>
        <w:tc>
          <w:tcPr>
            <w:tcW w:w="6335" w:type="dxa"/>
          </w:tcPr>
          <w:p w:rsidR="00B71AAE" w:rsidRPr="0029780D" w:rsidRDefault="00B71AAE" w:rsidP="00A26BCB">
            <w:pPr>
              <w:snapToGrid w:val="0"/>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Пән мұғалімдерінің мақала, үлгі сабақтарын баспа беттеріне, интернет ресустарына жариялауды ұйымдастыру</w:t>
            </w:r>
          </w:p>
        </w:tc>
        <w:tc>
          <w:tcPr>
            <w:tcW w:w="2551" w:type="dxa"/>
          </w:tcPr>
          <w:p w:rsidR="00B71AAE" w:rsidRDefault="001B2C2E" w:rsidP="005C5A6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1B2C2E" w:rsidP="005C5A6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ОТМ </w:t>
            </w:r>
            <w:r w:rsidR="00B71AAE" w:rsidRPr="0029780D">
              <w:rPr>
                <w:rFonts w:ascii="Times New Roman" w:hAnsi="Times New Roman" w:cs="Times New Roman"/>
                <w:color w:val="000000"/>
                <w:sz w:val="24"/>
                <w:szCs w:val="24"/>
                <w:lang w:val="kk-KZ"/>
              </w:rPr>
              <w:t>жетекшісі</w:t>
            </w:r>
          </w:p>
        </w:tc>
        <w:tc>
          <w:tcPr>
            <w:tcW w:w="2487" w:type="dxa"/>
          </w:tcPr>
          <w:p w:rsidR="00B71AAE" w:rsidRPr="0029780D" w:rsidRDefault="00B71AAE" w:rsidP="005C5A66">
            <w:pPr>
              <w:snapToGrid w:val="0"/>
              <w:spacing w:after="0" w:line="240" w:lineRule="auto"/>
              <w:ind w:hanging="108"/>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Жыл бойы</w:t>
            </w:r>
          </w:p>
        </w:tc>
      </w:tr>
      <w:tr w:rsidR="00B71AAE" w:rsidRPr="00AF0996" w:rsidTr="00B62A96">
        <w:tc>
          <w:tcPr>
            <w:tcW w:w="3696" w:type="dxa"/>
            <w:vMerge/>
          </w:tcPr>
          <w:p w:rsidR="00B71AAE" w:rsidRDefault="00B71AAE" w:rsidP="00F17097">
            <w:pPr>
              <w:jc w:val="center"/>
              <w:rPr>
                <w:rFonts w:ascii="Times New Roman" w:hAnsi="Times New Roman" w:cs="Times New Roman"/>
                <w:b/>
                <w:color w:val="000000"/>
                <w:sz w:val="24"/>
                <w:szCs w:val="24"/>
                <w:lang w:val="kk-KZ"/>
              </w:rPr>
            </w:pPr>
          </w:p>
        </w:tc>
        <w:tc>
          <w:tcPr>
            <w:tcW w:w="6335" w:type="dxa"/>
          </w:tcPr>
          <w:p w:rsidR="00B71AAE" w:rsidRPr="0029780D" w:rsidRDefault="00B71AAE" w:rsidP="00A26BCB">
            <w:pPr>
              <w:snapToGrid w:val="0"/>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Мұғалімдердің іс-тәжірибесін жыл бойы насихаттау</w:t>
            </w:r>
          </w:p>
        </w:tc>
        <w:tc>
          <w:tcPr>
            <w:tcW w:w="2551" w:type="dxa"/>
          </w:tcPr>
          <w:p w:rsidR="001B2C2E" w:rsidRDefault="00B71AAE" w:rsidP="001B2C2E">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 xml:space="preserve"> </w:t>
            </w:r>
            <w:r w:rsidR="001B2C2E">
              <w:rPr>
                <w:rFonts w:ascii="Times New Roman" w:hAnsi="Times New Roman" w:cs="Times New Roman"/>
                <w:sz w:val="24"/>
                <w:szCs w:val="24"/>
                <w:lang w:val="kk-KZ"/>
              </w:rPr>
              <w:t>ДӘ</w:t>
            </w:r>
            <w:r w:rsidR="001B2C2E" w:rsidRPr="0029780D">
              <w:rPr>
                <w:rFonts w:ascii="Times New Roman" w:hAnsi="Times New Roman" w:cs="Times New Roman"/>
                <w:sz w:val="24"/>
                <w:szCs w:val="24"/>
                <w:lang w:val="kk-KZ"/>
              </w:rPr>
              <w:t>ІЖО</w:t>
            </w:r>
          </w:p>
          <w:p w:rsidR="00B71AAE" w:rsidRPr="0029780D" w:rsidRDefault="001B2C2E" w:rsidP="001B2C2E">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ОТМ </w:t>
            </w:r>
            <w:r w:rsidRPr="0029780D">
              <w:rPr>
                <w:rFonts w:ascii="Times New Roman" w:hAnsi="Times New Roman" w:cs="Times New Roman"/>
                <w:color w:val="000000"/>
                <w:sz w:val="24"/>
                <w:szCs w:val="24"/>
                <w:lang w:val="kk-KZ"/>
              </w:rPr>
              <w:t>жетекшісі</w:t>
            </w:r>
          </w:p>
        </w:tc>
        <w:tc>
          <w:tcPr>
            <w:tcW w:w="2487" w:type="dxa"/>
          </w:tcPr>
          <w:p w:rsidR="00B71AAE" w:rsidRPr="0029780D" w:rsidRDefault="00B71AAE" w:rsidP="005C5A66">
            <w:pPr>
              <w:snapToGrid w:val="0"/>
              <w:spacing w:after="0" w:line="240" w:lineRule="auto"/>
              <w:ind w:hanging="108"/>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Жыл бойы</w:t>
            </w:r>
          </w:p>
        </w:tc>
      </w:tr>
      <w:tr w:rsidR="00B71AAE" w:rsidRPr="00D3580D" w:rsidTr="00B62A96">
        <w:tc>
          <w:tcPr>
            <w:tcW w:w="3696" w:type="dxa"/>
            <w:vMerge/>
          </w:tcPr>
          <w:p w:rsidR="00B71AAE" w:rsidRDefault="00B71AAE" w:rsidP="00F17097">
            <w:pPr>
              <w:jc w:val="center"/>
              <w:rPr>
                <w:rFonts w:ascii="Times New Roman" w:hAnsi="Times New Roman" w:cs="Times New Roman"/>
                <w:b/>
                <w:color w:val="000000"/>
                <w:sz w:val="24"/>
                <w:szCs w:val="24"/>
                <w:lang w:val="kk-KZ"/>
              </w:rPr>
            </w:pPr>
          </w:p>
        </w:tc>
        <w:tc>
          <w:tcPr>
            <w:tcW w:w="6335" w:type="dxa"/>
          </w:tcPr>
          <w:p w:rsidR="00B71AAE" w:rsidRPr="0029780D" w:rsidRDefault="00B71AAE" w:rsidP="0075671A">
            <w:pPr>
              <w:snapToGrid w:val="0"/>
              <w:spacing w:after="0" w:line="240" w:lineRule="auto"/>
              <w:jc w:val="both"/>
              <w:rPr>
                <w:rFonts w:ascii="Times New Roman" w:hAnsi="Times New Roman" w:cs="Times New Roman"/>
                <w:color w:val="000000"/>
                <w:sz w:val="24"/>
                <w:szCs w:val="24"/>
                <w:lang w:val="kk-KZ"/>
              </w:rPr>
            </w:pPr>
            <w:r w:rsidRPr="00821981">
              <w:rPr>
                <w:rFonts w:ascii="Times New Roman" w:hAnsi="Times New Roman" w:cs="Times New Roman"/>
                <w:sz w:val="24"/>
                <w:szCs w:val="24"/>
                <w:lang w:val="kk-KZ"/>
              </w:rPr>
              <w:t>Мұғалімдердің зерттеуін, ізденіс нәтижелерін көрсету, аудандық, облыстық  семинарлар өткізу</w:t>
            </w:r>
          </w:p>
        </w:tc>
        <w:tc>
          <w:tcPr>
            <w:tcW w:w="2551" w:type="dxa"/>
          </w:tcPr>
          <w:p w:rsidR="001B2C2E" w:rsidRDefault="001B2C2E" w:rsidP="001B2C2E">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ДӘ</w:t>
            </w:r>
            <w:r w:rsidRPr="0029780D">
              <w:rPr>
                <w:rFonts w:ascii="Times New Roman" w:hAnsi="Times New Roman" w:cs="Times New Roman"/>
                <w:sz w:val="24"/>
                <w:szCs w:val="24"/>
                <w:lang w:val="kk-KZ"/>
              </w:rPr>
              <w:t>ІЖО</w:t>
            </w:r>
          </w:p>
          <w:p w:rsidR="00B71AAE" w:rsidRPr="0029780D" w:rsidRDefault="001B2C2E" w:rsidP="001B2C2E">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ОТМ </w:t>
            </w:r>
            <w:r w:rsidRPr="0029780D">
              <w:rPr>
                <w:rFonts w:ascii="Times New Roman" w:hAnsi="Times New Roman" w:cs="Times New Roman"/>
                <w:color w:val="000000"/>
                <w:sz w:val="24"/>
                <w:szCs w:val="24"/>
                <w:lang w:val="kk-KZ"/>
              </w:rPr>
              <w:t>жетекшісі</w:t>
            </w:r>
          </w:p>
        </w:tc>
        <w:tc>
          <w:tcPr>
            <w:tcW w:w="2487" w:type="dxa"/>
          </w:tcPr>
          <w:p w:rsidR="00B71AAE" w:rsidRPr="0029780D" w:rsidRDefault="00B71AAE" w:rsidP="00954F6C">
            <w:pPr>
              <w:snapToGrid w:val="0"/>
              <w:spacing w:after="0" w:line="240" w:lineRule="auto"/>
              <w:ind w:hanging="1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Кестеге сай</w:t>
            </w:r>
          </w:p>
        </w:tc>
      </w:tr>
      <w:tr w:rsidR="00B71AAE" w:rsidRPr="00D3580D" w:rsidTr="00B62A96">
        <w:tc>
          <w:tcPr>
            <w:tcW w:w="3696" w:type="dxa"/>
            <w:vMerge/>
          </w:tcPr>
          <w:p w:rsidR="00B71AAE" w:rsidRDefault="00B71AAE">
            <w:pPr>
              <w:rPr>
                <w:lang w:val="kk-KZ"/>
              </w:rPr>
            </w:pPr>
          </w:p>
        </w:tc>
        <w:tc>
          <w:tcPr>
            <w:tcW w:w="6335" w:type="dxa"/>
          </w:tcPr>
          <w:p w:rsidR="00B71AAE" w:rsidRPr="0029780D" w:rsidRDefault="00B71AAE" w:rsidP="0075671A">
            <w:pPr>
              <w:snapToGrid w:val="0"/>
              <w:spacing w:after="0" w:line="240" w:lineRule="auto"/>
              <w:jc w:val="both"/>
              <w:rPr>
                <w:rFonts w:ascii="Times New Roman" w:hAnsi="Times New Roman" w:cs="Times New Roman"/>
                <w:color w:val="000000"/>
                <w:sz w:val="24"/>
                <w:szCs w:val="24"/>
                <w:lang w:val="kk-KZ"/>
              </w:rPr>
            </w:pPr>
            <w:r w:rsidRPr="00821981">
              <w:rPr>
                <w:rFonts w:ascii="Times New Roman" w:hAnsi="Times New Roman" w:cs="Times New Roman"/>
                <w:sz w:val="24"/>
                <w:szCs w:val="24"/>
                <w:lang w:val="kk-KZ"/>
              </w:rPr>
              <w:t>Авторлық бағдарламаларға қойылатын  талаптар және оны жасаудың тиімді жолдары.</w:t>
            </w:r>
          </w:p>
        </w:tc>
        <w:tc>
          <w:tcPr>
            <w:tcW w:w="2551" w:type="dxa"/>
          </w:tcPr>
          <w:p w:rsidR="00B71AAE" w:rsidRPr="0029780D" w:rsidRDefault="00B71AAE" w:rsidP="0075671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Жұман Д</w:t>
            </w:r>
          </w:p>
        </w:tc>
        <w:tc>
          <w:tcPr>
            <w:tcW w:w="2487" w:type="dxa"/>
          </w:tcPr>
          <w:p w:rsidR="00B71AAE" w:rsidRPr="0029780D" w:rsidRDefault="00B71AAE" w:rsidP="0075671A">
            <w:pPr>
              <w:snapToGrid w:val="0"/>
              <w:spacing w:after="0" w:line="240" w:lineRule="auto"/>
              <w:ind w:hanging="1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Қаңтар</w:t>
            </w:r>
          </w:p>
        </w:tc>
      </w:tr>
    </w:tbl>
    <w:p w:rsidR="005059C1" w:rsidRDefault="005059C1">
      <w:pPr>
        <w:rPr>
          <w:lang w:val="kk-KZ"/>
        </w:rPr>
      </w:pPr>
    </w:p>
    <w:p w:rsidR="005059C1" w:rsidRDefault="005059C1">
      <w:pPr>
        <w:rPr>
          <w:lang w:val="kk-KZ"/>
        </w:rPr>
      </w:pPr>
    </w:p>
    <w:p w:rsidR="005059C1" w:rsidRDefault="005059C1">
      <w:pPr>
        <w:rPr>
          <w:lang w:val="kk-KZ"/>
        </w:rPr>
      </w:pPr>
    </w:p>
    <w:p w:rsidR="005059C1" w:rsidRDefault="005059C1">
      <w:pPr>
        <w:rPr>
          <w:lang w:val="kk-KZ"/>
        </w:rPr>
      </w:pPr>
    </w:p>
    <w:p w:rsidR="00CB7EBA" w:rsidRDefault="00CB7EBA">
      <w:pPr>
        <w:rPr>
          <w:lang w:val="kk-KZ"/>
        </w:rPr>
      </w:pPr>
    </w:p>
    <w:p w:rsidR="00E05779" w:rsidRDefault="00E05779">
      <w:pPr>
        <w:rPr>
          <w:lang w:val="kk-KZ"/>
        </w:rPr>
      </w:pPr>
    </w:p>
    <w:p w:rsidR="00E05779" w:rsidRDefault="00E05779">
      <w:pPr>
        <w:rPr>
          <w:lang w:val="kk-KZ"/>
        </w:rPr>
      </w:pPr>
    </w:p>
    <w:p w:rsidR="00B71AAE" w:rsidRDefault="00B71AAE">
      <w:pPr>
        <w:rPr>
          <w:lang w:val="kk-KZ"/>
        </w:rPr>
      </w:pPr>
    </w:p>
    <w:p w:rsidR="00934A31" w:rsidRPr="00CB7EBA" w:rsidRDefault="00934A31" w:rsidP="00934A3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4"/>
          <w:lang w:val="kk-KZ" w:eastAsia="ru-RU"/>
        </w:rPr>
      </w:pPr>
      <w:r w:rsidRPr="00CB7EBA">
        <w:rPr>
          <w:rFonts w:ascii="Times New Roman" w:eastAsia="Times New Roman" w:hAnsi="Times New Roman" w:cs="Times New Roman"/>
          <w:b/>
          <w:bCs/>
          <w:color w:val="000000"/>
          <w:sz w:val="28"/>
          <w:szCs w:val="24"/>
          <w:lang w:val="kk-KZ" w:eastAsia="ru-RU"/>
        </w:rPr>
        <w:lastRenderedPageBreak/>
        <w:t>Жас мамандармен жүргізілетін жұмыс</w:t>
      </w:r>
      <w:r w:rsidR="00183576" w:rsidRPr="00CB7EBA">
        <w:rPr>
          <w:rFonts w:ascii="Times New Roman" w:eastAsia="Times New Roman" w:hAnsi="Times New Roman" w:cs="Times New Roman"/>
          <w:b/>
          <w:bCs/>
          <w:color w:val="000000"/>
          <w:sz w:val="28"/>
          <w:szCs w:val="24"/>
          <w:lang w:val="kk-KZ" w:eastAsia="ru-RU"/>
        </w:rPr>
        <w:t>тың</w:t>
      </w:r>
      <w:r w:rsidRPr="00CB7EBA">
        <w:rPr>
          <w:rFonts w:ascii="Times New Roman" w:eastAsia="Times New Roman" w:hAnsi="Times New Roman" w:cs="Times New Roman"/>
          <w:b/>
          <w:bCs/>
          <w:color w:val="000000"/>
          <w:sz w:val="28"/>
          <w:szCs w:val="24"/>
          <w:lang w:val="kk-KZ" w:eastAsia="ru-RU"/>
        </w:rPr>
        <w:t xml:space="preserve"> жоспар</w:t>
      </w:r>
      <w:r w:rsidR="00183576" w:rsidRPr="00CB7EBA">
        <w:rPr>
          <w:rFonts w:ascii="Times New Roman" w:eastAsia="Times New Roman" w:hAnsi="Times New Roman" w:cs="Times New Roman"/>
          <w:b/>
          <w:bCs/>
          <w:color w:val="000000"/>
          <w:sz w:val="28"/>
          <w:szCs w:val="24"/>
          <w:lang w:val="kk-KZ" w:eastAsia="ru-RU"/>
        </w:rPr>
        <w:t>ы</w:t>
      </w:r>
    </w:p>
    <w:p w:rsidR="00934A31" w:rsidRPr="0029780D" w:rsidRDefault="00934A31" w:rsidP="00934A31">
      <w:pPr>
        <w:spacing w:after="0" w:line="276" w:lineRule="auto"/>
        <w:jc w:val="center"/>
        <w:rPr>
          <w:rFonts w:ascii="Times New Roman" w:hAnsi="Times New Roman" w:cs="Times New Roman"/>
          <w:b/>
          <w:sz w:val="24"/>
          <w:szCs w:val="24"/>
          <w:lang w:val="kk-KZ"/>
        </w:rPr>
      </w:pPr>
    </w:p>
    <w:p w:rsidR="00934A31" w:rsidRPr="0029780D" w:rsidRDefault="00934A31" w:rsidP="00934A31">
      <w:pPr>
        <w:spacing w:after="0" w:line="276" w:lineRule="auto"/>
        <w:jc w:val="both"/>
        <w:rPr>
          <w:rFonts w:ascii="Times New Roman" w:hAnsi="Times New Roman" w:cs="Times New Roman"/>
          <w:b/>
          <w:sz w:val="24"/>
          <w:szCs w:val="24"/>
          <w:lang w:val="kk-KZ"/>
        </w:rPr>
      </w:pPr>
      <w:r w:rsidRPr="0029780D">
        <w:rPr>
          <w:rFonts w:ascii="Times New Roman" w:hAnsi="Times New Roman" w:cs="Times New Roman"/>
          <w:b/>
          <w:sz w:val="24"/>
          <w:szCs w:val="24"/>
          <w:lang w:val="kk-KZ"/>
        </w:rPr>
        <w:t>Тақырыбы: «Бүгінгі жас маман-ертеңгі шебер ұстаз»</w:t>
      </w:r>
    </w:p>
    <w:p w:rsidR="00934A31" w:rsidRPr="0029780D" w:rsidRDefault="00934A31" w:rsidP="00934A31">
      <w:pPr>
        <w:spacing w:after="0" w:line="240" w:lineRule="auto"/>
        <w:jc w:val="both"/>
        <w:rPr>
          <w:rFonts w:ascii="Times New Roman" w:hAnsi="Times New Roman" w:cs="Times New Roman"/>
          <w:sz w:val="24"/>
          <w:szCs w:val="24"/>
          <w:lang w:val="kk-KZ"/>
        </w:rPr>
      </w:pPr>
      <w:r w:rsidRPr="0029780D">
        <w:rPr>
          <w:rFonts w:ascii="Times New Roman" w:hAnsi="Times New Roman" w:cs="Times New Roman"/>
          <w:b/>
          <w:sz w:val="24"/>
          <w:szCs w:val="24"/>
          <w:lang w:val="kk-KZ"/>
        </w:rPr>
        <w:t>Мақсаты:</w:t>
      </w:r>
      <w:r w:rsidRPr="0029780D">
        <w:rPr>
          <w:rFonts w:ascii="Times New Roman" w:hAnsi="Times New Roman" w:cs="Times New Roman"/>
          <w:sz w:val="24"/>
          <w:szCs w:val="24"/>
          <w:lang w:val="kk-KZ"/>
        </w:rPr>
        <w:t xml:space="preserve"> Инновациялық технологияларды кеңінен пайдалана отырып, оқушыларға сапалы білім мен саналы тәрбие беру барысында жас ұстаздарға жан-жақты көмек көрсету. </w:t>
      </w:r>
    </w:p>
    <w:p w:rsidR="00934A31" w:rsidRPr="0029780D" w:rsidRDefault="00934A31" w:rsidP="00934A31">
      <w:pPr>
        <w:pStyle w:val="a9"/>
        <w:spacing w:before="0" w:beforeAutospacing="0" w:after="0" w:afterAutospacing="0"/>
        <w:rPr>
          <w:b/>
          <w:color w:val="000000"/>
          <w:lang w:val="kk-KZ"/>
        </w:rPr>
      </w:pPr>
      <w:r w:rsidRPr="0029780D">
        <w:rPr>
          <w:b/>
          <w:color w:val="000000"/>
          <w:lang w:val="kk-KZ"/>
        </w:rPr>
        <w:t>Міндеті:</w:t>
      </w:r>
    </w:p>
    <w:p w:rsidR="00934A31" w:rsidRPr="0029780D" w:rsidRDefault="00934A31" w:rsidP="00934A31">
      <w:pPr>
        <w:pStyle w:val="a9"/>
        <w:spacing w:before="0" w:beforeAutospacing="0" w:after="0" w:afterAutospacing="0"/>
        <w:rPr>
          <w:color w:val="000000"/>
          <w:lang w:val="kk-KZ"/>
        </w:rPr>
      </w:pPr>
      <w:r w:rsidRPr="0029780D">
        <w:rPr>
          <w:color w:val="000000"/>
          <w:lang w:val="kk-KZ"/>
        </w:rPr>
        <w:t>1. Жас мұғалімдердің кәсіби шеберлігін арттыру.</w:t>
      </w:r>
    </w:p>
    <w:p w:rsidR="00934A31" w:rsidRPr="0029780D" w:rsidRDefault="00934A31" w:rsidP="00934A31">
      <w:pPr>
        <w:pStyle w:val="a9"/>
        <w:spacing w:before="0" w:beforeAutospacing="0" w:after="0" w:afterAutospacing="0"/>
        <w:rPr>
          <w:color w:val="000000"/>
          <w:lang w:val="kk-KZ"/>
        </w:rPr>
      </w:pPr>
      <w:r w:rsidRPr="0029780D">
        <w:rPr>
          <w:color w:val="000000"/>
          <w:lang w:val="kk-KZ"/>
        </w:rPr>
        <w:t>2. Жас мұғалімдерді шығармашылықпен жұмыс істеуге үйрету.</w:t>
      </w:r>
    </w:p>
    <w:p w:rsidR="00FB53C4" w:rsidRDefault="00934A31" w:rsidP="00FB53C4">
      <w:pPr>
        <w:pStyle w:val="a9"/>
        <w:spacing w:before="0" w:beforeAutospacing="0" w:after="0" w:afterAutospacing="0"/>
        <w:rPr>
          <w:color w:val="000000"/>
          <w:lang w:val="kk-KZ"/>
        </w:rPr>
      </w:pPr>
      <w:r w:rsidRPr="0029780D">
        <w:rPr>
          <w:color w:val="000000"/>
          <w:lang w:val="kk-KZ"/>
        </w:rPr>
        <w:t>3. Жас мұғалімдердің өз білімін ү</w:t>
      </w:r>
      <w:r w:rsidR="00FB53C4">
        <w:rPr>
          <w:color w:val="000000"/>
          <w:lang w:val="kk-KZ"/>
        </w:rPr>
        <w:t>немі тереңдетіп отыруын бақылау</w:t>
      </w:r>
    </w:p>
    <w:p w:rsidR="002C6324" w:rsidRPr="00FB53C4" w:rsidRDefault="002C6324" w:rsidP="00FB53C4">
      <w:pPr>
        <w:pStyle w:val="a9"/>
        <w:spacing w:before="0" w:beforeAutospacing="0" w:after="0" w:afterAutospacing="0"/>
        <w:rPr>
          <w:color w:val="000000"/>
          <w:lang w:val="kk-KZ"/>
        </w:rPr>
      </w:pPr>
    </w:p>
    <w:tbl>
      <w:tblPr>
        <w:tblStyle w:val="a8"/>
        <w:tblW w:w="0" w:type="auto"/>
        <w:tblLook w:val="04A0"/>
      </w:tblPr>
      <w:tblGrid>
        <w:gridCol w:w="3696"/>
        <w:gridCol w:w="6193"/>
        <w:gridCol w:w="2410"/>
        <w:gridCol w:w="2487"/>
      </w:tblGrid>
      <w:tr w:rsidR="00934A31" w:rsidTr="00934A31">
        <w:tc>
          <w:tcPr>
            <w:tcW w:w="3696" w:type="dxa"/>
          </w:tcPr>
          <w:p w:rsidR="00934A31" w:rsidRPr="005059C1" w:rsidRDefault="00934A31" w:rsidP="0075671A">
            <w:pPr>
              <w:jc w:val="center"/>
              <w:rPr>
                <w:rFonts w:ascii="Times New Roman" w:hAnsi="Times New Roman" w:cs="Times New Roman"/>
                <w:b/>
                <w:sz w:val="28"/>
                <w:lang w:val="kk-KZ"/>
              </w:rPr>
            </w:pPr>
            <w:r w:rsidRPr="005059C1">
              <w:rPr>
                <w:rFonts w:ascii="Times New Roman" w:hAnsi="Times New Roman" w:cs="Times New Roman"/>
                <w:b/>
                <w:sz w:val="28"/>
                <w:lang w:val="kk-KZ"/>
              </w:rPr>
              <w:t>Жұмыстың негізгі бағыттары</w:t>
            </w:r>
          </w:p>
        </w:tc>
        <w:tc>
          <w:tcPr>
            <w:tcW w:w="6193" w:type="dxa"/>
          </w:tcPr>
          <w:p w:rsidR="00934A31" w:rsidRPr="005059C1" w:rsidRDefault="00934A31" w:rsidP="0075671A">
            <w:pPr>
              <w:jc w:val="center"/>
              <w:rPr>
                <w:rFonts w:ascii="Times New Roman" w:hAnsi="Times New Roman" w:cs="Times New Roman"/>
                <w:b/>
                <w:sz w:val="28"/>
                <w:lang w:val="kk-KZ"/>
              </w:rPr>
            </w:pPr>
            <w:r w:rsidRPr="005059C1">
              <w:rPr>
                <w:rFonts w:ascii="Times New Roman" w:hAnsi="Times New Roman" w:cs="Times New Roman"/>
                <w:b/>
                <w:sz w:val="28"/>
                <w:lang w:val="kk-KZ"/>
              </w:rPr>
              <w:t>Іс-шаралар</w:t>
            </w:r>
          </w:p>
        </w:tc>
        <w:tc>
          <w:tcPr>
            <w:tcW w:w="2410" w:type="dxa"/>
          </w:tcPr>
          <w:p w:rsidR="00934A31" w:rsidRPr="005059C1" w:rsidRDefault="00934A31" w:rsidP="0075671A">
            <w:pPr>
              <w:jc w:val="center"/>
              <w:rPr>
                <w:rFonts w:ascii="Times New Roman" w:hAnsi="Times New Roman" w:cs="Times New Roman"/>
                <w:b/>
                <w:sz w:val="28"/>
                <w:lang w:val="kk-KZ"/>
              </w:rPr>
            </w:pPr>
            <w:r w:rsidRPr="005059C1">
              <w:rPr>
                <w:rFonts w:ascii="Times New Roman" w:hAnsi="Times New Roman" w:cs="Times New Roman"/>
                <w:b/>
                <w:sz w:val="28"/>
                <w:lang w:val="kk-KZ"/>
              </w:rPr>
              <w:t>Жауаптылары</w:t>
            </w:r>
          </w:p>
        </w:tc>
        <w:tc>
          <w:tcPr>
            <w:tcW w:w="2487" w:type="dxa"/>
          </w:tcPr>
          <w:p w:rsidR="00934A31" w:rsidRPr="005059C1" w:rsidRDefault="00934A31" w:rsidP="0075671A">
            <w:pPr>
              <w:jc w:val="center"/>
              <w:rPr>
                <w:rFonts w:ascii="Times New Roman" w:hAnsi="Times New Roman" w:cs="Times New Roman"/>
                <w:b/>
                <w:sz w:val="28"/>
                <w:lang w:val="kk-KZ"/>
              </w:rPr>
            </w:pPr>
            <w:r w:rsidRPr="005059C1">
              <w:rPr>
                <w:rFonts w:ascii="Times New Roman" w:hAnsi="Times New Roman" w:cs="Times New Roman"/>
                <w:b/>
                <w:sz w:val="28"/>
                <w:lang w:val="kk-KZ"/>
              </w:rPr>
              <w:t>Орындау мерзімі</w:t>
            </w:r>
          </w:p>
        </w:tc>
      </w:tr>
      <w:tr w:rsidR="00934A31" w:rsidTr="00934A31">
        <w:tc>
          <w:tcPr>
            <w:tcW w:w="3696" w:type="dxa"/>
            <w:vMerge w:val="restart"/>
          </w:tcPr>
          <w:p w:rsidR="00934A31" w:rsidRPr="00934A31" w:rsidRDefault="00934A31" w:rsidP="00457E0A">
            <w:pPr>
              <w:spacing w:before="100" w:beforeAutospacing="1" w:after="100" w:afterAutospacing="1" w:line="240" w:lineRule="auto"/>
              <w:jc w:val="center"/>
              <w:rPr>
                <w:rFonts w:ascii="Times New Roman" w:eastAsia="Times New Roman" w:hAnsi="Times New Roman" w:cs="Times New Roman"/>
                <w:color w:val="000000"/>
                <w:sz w:val="28"/>
                <w:szCs w:val="24"/>
                <w:lang w:val="kk-KZ" w:eastAsia="ru-RU"/>
              </w:rPr>
            </w:pPr>
            <w:r w:rsidRPr="00934A31">
              <w:rPr>
                <w:rFonts w:ascii="Times New Roman" w:hAnsi="Times New Roman" w:cs="Times New Roman"/>
                <w:b/>
                <w:color w:val="000000"/>
                <w:sz w:val="28"/>
                <w:szCs w:val="24"/>
                <w:lang w:val="kk-KZ"/>
              </w:rPr>
              <w:t xml:space="preserve">Ұйымдастыру кезеңі </w:t>
            </w:r>
          </w:p>
        </w:tc>
        <w:tc>
          <w:tcPr>
            <w:tcW w:w="6193" w:type="dxa"/>
          </w:tcPr>
          <w:p w:rsidR="00934A31" w:rsidRPr="00934A31" w:rsidRDefault="00934A31" w:rsidP="0075671A">
            <w:pPr>
              <w:spacing w:before="100" w:beforeAutospacing="1" w:after="100" w:afterAutospacing="1"/>
              <w:rPr>
                <w:rFonts w:ascii="Times New Roman" w:eastAsia="Times New Roman" w:hAnsi="Times New Roman" w:cs="Times New Roman"/>
                <w:color w:val="000000"/>
                <w:sz w:val="24"/>
                <w:szCs w:val="24"/>
                <w:lang w:val="kk-KZ" w:eastAsia="ru-RU"/>
              </w:rPr>
            </w:pPr>
            <w:r w:rsidRPr="00934A31">
              <w:rPr>
                <w:rFonts w:ascii="Times New Roman" w:eastAsia="Times New Roman" w:hAnsi="Times New Roman" w:cs="Times New Roman"/>
                <w:color w:val="000000"/>
                <w:sz w:val="24"/>
                <w:szCs w:val="24"/>
                <w:lang w:val="kk-KZ" w:eastAsia="ru-RU"/>
              </w:rPr>
              <w:t>Жас мамандардың тізімін алу, жас мамандарға тәлімгерлер тағайындау</w:t>
            </w:r>
          </w:p>
        </w:tc>
        <w:tc>
          <w:tcPr>
            <w:tcW w:w="2410" w:type="dxa"/>
          </w:tcPr>
          <w:p w:rsidR="00934A31" w:rsidRPr="0029780D" w:rsidRDefault="00934A31"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Д</w:t>
            </w:r>
            <w:r w:rsidR="001B2C2E">
              <w:rPr>
                <w:rFonts w:ascii="Times New Roman" w:hAnsi="Times New Roman" w:cs="Times New Roman"/>
                <w:color w:val="000000"/>
                <w:sz w:val="24"/>
                <w:szCs w:val="24"/>
                <w:lang w:val="kk-KZ"/>
              </w:rPr>
              <w:t>ӘІЖО</w:t>
            </w:r>
          </w:p>
        </w:tc>
        <w:tc>
          <w:tcPr>
            <w:tcW w:w="2487" w:type="dxa"/>
          </w:tcPr>
          <w:p w:rsidR="00934A31" w:rsidRPr="0029780D" w:rsidRDefault="00934A31" w:rsidP="00934A31">
            <w:pPr>
              <w:spacing w:before="100" w:beforeAutospacing="1" w:after="100" w:afterAutospacing="1"/>
              <w:jc w:val="center"/>
              <w:rPr>
                <w:rFonts w:ascii="Times New Roman" w:eastAsia="Times New Roman" w:hAnsi="Times New Roman" w:cs="Times New Roman"/>
                <w:color w:val="000000"/>
                <w:sz w:val="24"/>
                <w:szCs w:val="24"/>
                <w:lang w:eastAsia="ru-RU"/>
              </w:rPr>
            </w:pPr>
            <w:r w:rsidRPr="0029780D">
              <w:rPr>
                <w:rFonts w:ascii="Times New Roman" w:eastAsia="Times New Roman" w:hAnsi="Times New Roman" w:cs="Times New Roman"/>
                <w:color w:val="000000"/>
                <w:sz w:val="24"/>
                <w:szCs w:val="24"/>
                <w:lang w:eastAsia="ru-RU"/>
              </w:rPr>
              <w:t>Қыркүйек</w:t>
            </w:r>
          </w:p>
        </w:tc>
      </w:tr>
      <w:tr w:rsidR="00934A31" w:rsidTr="00934A31">
        <w:tc>
          <w:tcPr>
            <w:tcW w:w="3696" w:type="dxa"/>
            <w:vMerge/>
          </w:tcPr>
          <w:p w:rsidR="00934A31" w:rsidRPr="00934A31" w:rsidRDefault="00934A31" w:rsidP="00934A31">
            <w:pPr>
              <w:spacing w:before="100" w:beforeAutospacing="1" w:after="100" w:afterAutospacing="1" w:line="240" w:lineRule="auto"/>
              <w:jc w:val="center"/>
              <w:rPr>
                <w:rFonts w:ascii="Times New Roman" w:eastAsia="Times New Roman" w:hAnsi="Times New Roman" w:cs="Times New Roman"/>
                <w:color w:val="000000"/>
                <w:sz w:val="28"/>
                <w:szCs w:val="24"/>
                <w:lang w:val="kk-KZ" w:eastAsia="ru-RU"/>
              </w:rPr>
            </w:pPr>
          </w:p>
        </w:tc>
        <w:tc>
          <w:tcPr>
            <w:tcW w:w="6193" w:type="dxa"/>
          </w:tcPr>
          <w:p w:rsidR="00934A31" w:rsidRPr="00934A31" w:rsidRDefault="00934A31" w:rsidP="0075671A">
            <w:pPr>
              <w:spacing w:before="100" w:beforeAutospacing="1" w:after="100" w:afterAutospacing="1"/>
              <w:rPr>
                <w:rFonts w:ascii="Times New Roman" w:eastAsia="Times New Roman" w:hAnsi="Times New Roman" w:cs="Times New Roman"/>
                <w:color w:val="000000"/>
                <w:sz w:val="24"/>
                <w:szCs w:val="24"/>
                <w:lang w:val="kk-KZ" w:eastAsia="ru-RU"/>
              </w:rPr>
            </w:pPr>
            <w:r w:rsidRPr="00934A31">
              <w:rPr>
                <w:rFonts w:ascii="Times New Roman" w:eastAsia="Times New Roman" w:hAnsi="Times New Roman" w:cs="Times New Roman"/>
                <w:color w:val="000000"/>
                <w:sz w:val="24"/>
                <w:szCs w:val="24"/>
                <w:lang w:val="kk-KZ" w:eastAsia="ru-RU"/>
              </w:rPr>
              <w:t>Тәлімгерлердің жұмыс жоспарын бекіту, бақылау</w:t>
            </w:r>
          </w:p>
        </w:tc>
        <w:tc>
          <w:tcPr>
            <w:tcW w:w="2410" w:type="dxa"/>
          </w:tcPr>
          <w:p w:rsidR="00934A31" w:rsidRPr="0029780D" w:rsidRDefault="001B2C2E" w:rsidP="0075671A">
            <w:pPr>
              <w:spacing w:after="0" w:line="240" w:lineRule="auto"/>
              <w:jc w:val="both"/>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Д</w:t>
            </w:r>
            <w:r>
              <w:rPr>
                <w:rFonts w:ascii="Times New Roman" w:hAnsi="Times New Roman" w:cs="Times New Roman"/>
                <w:color w:val="000000"/>
                <w:sz w:val="24"/>
                <w:szCs w:val="24"/>
                <w:lang w:val="kk-KZ"/>
              </w:rPr>
              <w:t>ӘІЖО</w:t>
            </w:r>
          </w:p>
        </w:tc>
        <w:tc>
          <w:tcPr>
            <w:tcW w:w="2487" w:type="dxa"/>
          </w:tcPr>
          <w:p w:rsidR="00934A31" w:rsidRPr="0029780D" w:rsidRDefault="00934A31" w:rsidP="00934A31">
            <w:pPr>
              <w:spacing w:before="100" w:beforeAutospacing="1" w:after="100" w:afterAutospacing="1"/>
              <w:jc w:val="center"/>
              <w:rPr>
                <w:rFonts w:ascii="Times New Roman" w:eastAsia="Times New Roman" w:hAnsi="Times New Roman" w:cs="Times New Roman"/>
                <w:color w:val="000000"/>
                <w:sz w:val="24"/>
                <w:szCs w:val="24"/>
                <w:lang w:eastAsia="ru-RU"/>
              </w:rPr>
            </w:pPr>
            <w:r w:rsidRPr="0029780D">
              <w:rPr>
                <w:rFonts w:ascii="Times New Roman" w:eastAsia="Times New Roman" w:hAnsi="Times New Roman" w:cs="Times New Roman"/>
                <w:color w:val="000000"/>
                <w:sz w:val="24"/>
                <w:szCs w:val="24"/>
                <w:lang w:eastAsia="ru-RU"/>
              </w:rPr>
              <w:t>Қыркүйек</w:t>
            </w:r>
          </w:p>
        </w:tc>
      </w:tr>
      <w:tr w:rsidR="00EF5AD9" w:rsidTr="00934A31">
        <w:tc>
          <w:tcPr>
            <w:tcW w:w="3696" w:type="dxa"/>
            <w:vMerge w:val="restart"/>
          </w:tcPr>
          <w:p w:rsidR="00EF5AD9" w:rsidRPr="00934A31" w:rsidRDefault="00EF5AD9" w:rsidP="00934A31">
            <w:pPr>
              <w:spacing w:before="100" w:beforeAutospacing="1" w:after="100" w:afterAutospacing="1" w:line="240" w:lineRule="auto"/>
              <w:jc w:val="center"/>
              <w:rPr>
                <w:rFonts w:ascii="Times New Roman" w:eastAsia="Times New Roman" w:hAnsi="Times New Roman" w:cs="Times New Roman"/>
                <w:b/>
                <w:color w:val="000000"/>
                <w:sz w:val="28"/>
                <w:szCs w:val="24"/>
                <w:lang w:val="kk-KZ" w:eastAsia="ru-RU"/>
              </w:rPr>
            </w:pPr>
          </w:p>
          <w:p w:rsidR="00EF5AD9" w:rsidRPr="00934A31" w:rsidRDefault="00EF5AD9" w:rsidP="00934A31">
            <w:pPr>
              <w:spacing w:before="100" w:beforeAutospacing="1" w:after="100" w:afterAutospacing="1" w:line="240" w:lineRule="auto"/>
              <w:jc w:val="center"/>
              <w:rPr>
                <w:rFonts w:ascii="Times New Roman" w:eastAsia="Times New Roman" w:hAnsi="Times New Roman" w:cs="Times New Roman"/>
                <w:b/>
                <w:color w:val="000000"/>
                <w:sz w:val="28"/>
                <w:szCs w:val="24"/>
                <w:lang w:val="kk-KZ" w:eastAsia="ru-RU"/>
              </w:rPr>
            </w:pPr>
            <w:r w:rsidRPr="00934A31">
              <w:rPr>
                <w:rFonts w:ascii="Times New Roman" w:eastAsia="Times New Roman" w:hAnsi="Times New Roman" w:cs="Times New Roman"/>
                <w:b/>
                <w:color w:val="000000"/>
                <w:sz w:val="28"/>
                <w:szCs w:val="24"/>
                <w:lang w:val="kk-KZ" w:eastAsia="ru-RU"/>
              </w:rPr>
              <w:t>Отырыстар</w:t>
            </w:r>
          </w:p>
        </w:tc>
        <w:tc>
          <w:tcPr>
            <w:tcW w:w="6193" w:type="dxa"/>
          </w:tcPr>
          <w:p w:rsidR="00EF5AD9" w:rsidRPr="0029780D" w:rsidRDefault="00EF5AD9" w:rsidP="0075671A">
            <w:pPr>
              <w:spacing w:after="120"/>
              <w:rPr>
                <w:rFonts w:ascii="Times New Roman" w:hAnsi="Times New Roman" w:cs="Times New Roman"/>
                <w:b/>
                <w:color w:val="000000"/>
                <w:sz w:val="24"/>
                <w:szCs w:val="24"/>
                <w:lang w:val="kk-KZ"/>
              </w:rPr>
            </w:pPr>
            <w:r w:rsidRPr="0029780D">
              <w:rPr>
                <w:rFonts w:ascii="Times New Roman" w:hAnsi="Times New Roman" w:cs="Times New Roman"/>
                <w:b/>
                <w:color w:val="000000"/>
                <w:sz w:val="24"/>
                <w:szCs w:val="24"/>
                <w:lang w:val="kk-KZ"/>
              </w:rPr>
              <w:t xml:space="preserve">Жас ұстаздар отырысы №1 </w:t>
            </w:r>
          </w:p>
          <w:p w:rsidR="00EF5AD9" w:rsidRPr="0029780D" w:rsidRDefault="00EF5AD9" w:rsidP="0075671A">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29780D">
              <w:rPr>
                <w:rFonts w:ascii="Times New Roman" w:hAnsi="Times New Roman" w:cs="Times New Roman"/>
                <w:color w:val="000000"/>
                <w:sz w:val="24"/>
                <w:szCs w:val="24"/>
                <w:lang w:val="kk-KZ"/>
              </w:rPr>
              <w:t>«Мұғалімнің әдептілігін анықтау»</w:t>
            </w:r>
            <w:r>
              <w:rPr>
                <w:rFonts w:ascii="Times New Roman" w:hAnsi="Times New Roman" w:cs="Times New Roman"/>
                <w:color w:val="000000"/>
                <w:sz w:val="24"/>
                <w:szCs w:val="24"/>
                <w:lang w:val="kk-KZ"/>
              </w:rPr>
              <w:t xml:space="preserve"> </w:t>
            </w:r>
            <w:r w:rsidRPr="0029780D">
              <w:rPr>
                <w:rFonts w:ascii="Times New Roman" w:hAnsi="Times New Roman" w:cs="Times New Roman"/>
                <w:color w:val="000000"/>
                <w:sz w:val="24"/>
                <w:szCs w:val="24"/>
                <w:lang w:val="kk-KZ"/>
              </w:rPr>
              <w:t>тренинг, сауалнама</w:t>
            </w:r>
            <w:r>
              <w:rPr>
                <w:rFonts w:ascii="Times New Roman" w:hAnsi="Times New Roman" w:cs="Times New Roman"/>
                <w:color w:val="000000"/>
                <w:sz w:val="24"/>
                <w:szCs w:val="24"/>
                <w:lang w:val="kk-KZ"/>
              </w:rPr>
              <w:t xml:space="preserve"> алу</w:t>
            </w:r>
            <w:r w:rsidRPr="0029780D">
              <w:rPr>
                <w:rFonts w:ascii="Times New Roman" w:hAnsi="Times New Roman" w:cs="Times New Roman"/>
                <w:color w:val="000000"/>
                <w:sz w:val="24"/>
                <w:szCs w:val="24"/>
                <w:lang w:val="kk-KZ"/>
              </w:rPr>
              <w:t>, қорытындылап психологиялық көмек беру</w:t>
            </w:r>
          </w:p>
        </w:tc>
        <w:tc>
          <w:tcPr>
            <w:tcW w:w="2410" w:type="dxa"/>
          </w:tcPr>
          <w:p w:rsidR="00EF5AD9" w:rsidRPr="0029780D" w:rsidRDefault="00EF5AD9" w:rsidP="00934A31">
            <w:pPr>
              <w:rPr>
                <w:rFonts w:ascii="Times New Roman" w:hAnsi="Times New Roman" w:cs="Times New Roman"/>
                <w:sz w:val="24"/>
                <w:szCs w:val="24"/>
                <w:lang w:val="kk-KZ"/>
              </w:rPr>
            </w:pPr>
            <w:r w:rsidRPr="0029780D">
              <w:rPr>
                <w:rFonts w:ascii="Times New Roman" w:hAnsi="Times New Roman" w:cs="Times New Roman"/>
                <w:sz w:val="24"/>
                <w:szCs w:val="24"/>
                <w:lang w:val="kk-KZ"/>
              </w:rPr>
              <w:t>Психологтар</w:t>
            </w:r>
          </w:p>
        </w:tc>
        <w:tc>
          <w:tcPr>
            <w:tcW w:w="2487" w:type="dxa"/>
          </w:tcPr>
          <w:p w:rsidR="00EF5AD9" w:rsidRPr="0029780D" w:rsidRDefault="00EF5AD9" w:rsidP="00934A31">
            <w:pPr>
              <w:jc w:val="center"/>
              <w:rPr>
                <w:rFonts w:ascii="Times New Roman" w:hAnsi="Times New Roman" w:cs="Times New Roman"/>
                <w:color w:val="000000"/>
                <w:sz w:val="24"/>
                <w:szCs w:val="24"/>
                <w:lang w:val="kk-KZ"/>
              </w:rPr>
            </w:pPr>
            <w:r w:rsidRPr="0029780D">
              <w:rPr>
                <w:rFonts w:ascii="Times New Roman" w:hAnsi="Times New Roman" w:cs="Times New Roman"/>
                <w:color w:val="000000"/>
                <w:sz w:val="24"/>
                <w:szCs w:val="24"/>
                <w:lang w:val="kk-KZ"/>
              </w:rPr>
              <w:t>Қыркүйек</w:t>
            </w:r>
          </w:p>
          <w:p w:rsidR="00EF5AD9" w:rsidRPr="0029780D" w:rsidRDefault="00EF5AD9" w:rsidP="00934A31">
            <w:pPr>
              <w:jc w:val="center"/>
              <w:rPr>
                <w:rFonts w:ascii="Times New Roman" w:hAnsi="Times New Roman" w:cs="Times New Roman"/>
                <w:sz w:val="24"/>
                <w:szCs w:val="24"/>
                <w:lang w:val="kk-KZ"/>
              </w:rPr>
            </w:pPr>
          </w:p>
        </w:tc>
      </w:tr>
      <w:tr w:rsidR="00EF5AD9" w:rsidTr="00934A31">
        <w:tc>
          <w:tcPr>
            <w:tcW w:w="3696" w:type="dxa"/>
            <w:vMerge/>
          </w:tcPr>
          <w:p w:rsidR="00EF5AD9" w:rsidRDefault="00EF5AD9" w:rsidP="00934A31">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tc>
        <w:tc>
          <w:tcPr>
            <w:tcW w:w="6193" w:type="dxa"/>
          </w:tcPr>
          <w:p w:rsidR="00EF5AD9" w:rsidRPr="0029780D" w:rsidRDefault="00EF5AD9" w:rsidP="0075671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Жас ұстаздар отырысы №2</w:t>
            </w:r>
          </w:p>
          <w:p w:rsidR="00EF5AD9" w:rsidRPr="0029780D" w:rsidRDefault="00EF5AD9" w:rsidP="0075671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«Бөлім/ортақ тақырыптар бойынша жиынтық бағалауды жоспарлау және ұйымдастыру және оның нәтижелерін талдау» жас мамандарға педагогикалық қолдау.</w:t>
            </w:r>
          </w:p>
        </w:tc>
        <w:tc>
          <w:tcPr>
            <w:tcW w:w="2410" w:type="dxa"/>
          </w:tcPr>
          <w:p w:rsidR="00EF5AD9" w:rsidRPr="0029780D" w:rsidRDefault="00EF5AD9" w:rsidP="00934A31">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tc>
        <w:tc>
          <w:tcPr>
            <w:tcW w:w="2487" w:type="dxa"/>
          </w:tcPr>
          <w:p w:rsidR="00EF5AD9" w:rsidRPr="00EF5AD9" w:rsidRDefault="00EF5AD9" w:rsidP="00934A31">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қараша</w:t>
            </w:r>
          </w:p>
        </w:tc>
      </w:tr>
      <w:tr w:rsidR="00EF5AD9" w:rsidRPr="00EF5AD9" w:rsidTr="00934A31">
        <w:tc>
          <w:tcPr>
            <w:tcW w:w="3696" w:type="dxa"/>
            <w:vMerge/>
          </w:tcPr>
          <w:p w:rsidR="00EF5AD9" w:rsidRDefault="00EF5AD9" w:rsidP="00934A31">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tc>
        <w:tc>
          <w:tcPr>
            <w:tcW w:w="6193" w:type="dxa"/>
          </w:tcPr>
          <w:p w:rsidR="00EF5AD9" w:rsidRPr="0029780D" w:rsidRDefault="00F10239" w:rsidP="00EF5AD9">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Жас ұстаздар отырысы №3</w:t>
            </w:r>
          </w:p>
          <w:p w:rsidR="00EF5AD9" w:rsidRPr="00EF5AD9" w:rsidRDefault="00EF5AD9" w:rsidP="0075671A">
            <w:pPr>
              <w:rPr>
                <w:rFonts w:ascii="Times New Roman" w:hAnsi="Times New Roman" w:cs="Times New Roman"/>
                <w:color w:val="000000"/>
                <w:sz w:val="24"/>
                <w:szCs w:val="24"/>
                <w:lang w:val="kk-KZ"/>
              </w:rPr>
            </w:pPr>
            <w:r w:rsidRPr="00EF5AD9">
              <w:rPr>
                <w:rFonts w:ascii="Times New Roman" w:hAnsi="Times New Roman" w:cs="Times New Roman"/>
                <w:color w:val="000000"/>
                <w:sz w:val="24"/>
                <w:szCs w:val="24"/>
                <w:lang w:val="kk-KZ"/>
              </w:rPr>
              <w:t>Жыл бойы жүргізілген жұмыстарға талдау және жаңа оқу жылы алдындағы міндеттерді айқындау</w:t>
            </w:r>
            <w:r>
              <w:rPr>
                <w:rFonts w:ascii="Times New Roman" w:hAnsi="Times New Roman" w:cs="Times New Roman"/>
                <w:color w:val="000000"/>
                <w:sz w:val="24"/>
                <w:szCs w:val="24"/>
                <w:lang w:val="kk-KZ"/>
              </w:rPr>
              <w:t>.</w:t>
            </w:r>
          </w:p>
        </w:tc>
        <w:tc>
          <w:tcPr>
            <w:tcW w:w="2410" w:type="dxa"/>
          </w:tcPr>
          <w:p w:rsidR="00EF5AD9" w:rsidRDefault="00EF5AD9" w:rsidP="00EF5AD9">
            <w:pPr>
              <w:rPr>
                <w:rFonts w:ascii="Times New Roman" w:hAnsi="Times New Roman" w:cs="Times New Roman"/>
                <w:sz w:val="24"/>
                <w:szCs w:val="24"/>
                <w:lang w:val="kk-KZ"/>
              </w:rPr>
            </w:pPr>
          </w:p>
          <w:p w:rsidR="00EF5AD9" w:rsidRPr="0029780D" w:rsidRDefault="00EF5AD9" w:rsidP="00EF5AD9">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tc>
        <w:tc>
          <w:tcPr>
            <w:tcW w:w="2487" w:type="dxa"/>
          </w:tcPr>
          <w:p w:rsidR="00EF5AD9" w:rsidRPr="00EF5AD9" w:rsidRDefault="00EF5AD9" w:rsidP="00934A3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мамыр</w:t>
            </w:r>
          </w:p>
        </w:tc>
      </w:tr>
      <w:tr w:rsidR="00934A31" w:rsidTr="00934A31">
        <w:tc>
          <w:tcPr>
            <w:tcW w:w="3696" w:type="dxa"/>
            <w:vMerge w:val="restart"/>
          </w:tcPr>
          <w:p w:rsidR="00934A31" w:rsidRPr="00934A31" w:rsidRDefault="00934A31" w:rsidP="00934A31">
            <w:pPr>
              <w:spacing w:before="100" w:beforeAutospacing="1" w:after="100" w:afterAutospacing="1" w:line="240" w:lineRule="auto"/>
              <w:jc w:val="center"/>
              <w:rPr>
                <w:rFonts w:ascii="Times New Roman" w:eastAsia="Times New Roman" w:hAnsi="Times New Roman" w:cs="Times New Roman"/>
                <w:b/>
                <w:color w:val="000000"/>
                <w:sz w:val="28"/>
                <w:szCs w:val="24"/>
                <w:lang w:val="kk-KZ" w:eastAsia="ru-RU"/>
              </w:rPr>
            </w:pPr>
            <w:r w:rsidRPr="00934A31">
              <w:rPr>
                <w:rFonts w:ascii="Times New Roman" w:eastAsia="Times New Roman" w:hAnsi="Times New Roman" w:cs="Times New Roman"/>
                <w:b/>
                <w:color w:val="000000"/>
                <w:sz w:val="28"/>
                <w:szCs w:val="24"/>
                <w:lang w:val="kk-KZ" w:eastAsia="ru-RU"/>
              </w:rPr>
              <w:t>Әдістемелік көмек беру</w:t>
            </w:r>
          </w:p>
        </w:tc>
        <w:tc>
          <w:tcPr>
            <w:tcW w:w="6193" w:type="dxa"/>
          </w:tcPr>
          <w:p w:rsidR="00934A31" w:rsidRPr="00934A31" w:rsidRDefault="00934A31" w:rsidP="0075671A">
            <w:pPr>
              <w:spacing w:before="100" w:beforeAutospacing="1" w:after="100" w:afterAutospacing="1"/>
              <w:rPr>
                <w:rFonts w:ascii="Times New Roman" w:eastAsia="Times New Roman" w:hAnsi="Times New Roman" w:cs="Times New Roman"/>
                <w:color w:val="000000"/>
                <w:sz w:val="24"/>
                <w:szCs w:val="24"/>
                <w:lang w:val="kk-KZ" w:eastAsia="ru-RU"/>
              </w:rPr>
            </w:pPr>
            <w:r w:rsidRPr="00934A31">
              <w:rPr>
                <w:rFonts w:ascii="Times New Roman" w:eastAsia="Times New Roman" w:hAnsi="Times New Roman" w:cs="Times New Roman"/>
                <w:color w:val="000000"/>
                <w:sz w:val="24"/>
                <w:szCs w:val="24"/>
                <w:lang w:val="kk-KZ" w:eastAsia="ru-RU"/>
              </w:rPr>
              <w:t>Жас мамандардың сабақтарына қатысу, әдістемелік көмек беру</w:t>
            </w:r>
          </w:p>
        </w:tc>
        <w:tc>
          <w:tcPr>
            <w:tcW w:w="2410" w:type="dxa"/>
          </w:tcPr>
          <w:p w:rsidR="00934A31" w:rsidRPr="00934A31" w:rsidRDefault="0033562D" w:rsidP="0075671A">
            <w:pPr>
              <w:spacing w:before="100" w:beforeAutospacing="1" w:after="100" w:afterAutospacing="1"/>
              <w:rPr>
                <w:rFonts w:ascii="Times New Roman" w:eastAsia="Times New Roman" w:hAnsi="Times New Roman" w:cs="Times New Roman"/>
                <w:color w:val="000000"/>
                <w:sz w:val="24"/>
                <w:szCs w:val="24"/>
                <w:lang w:val="kk-KZ" w:eastAsia="ru-RU"/>
              </w:rPr>
            </w:pPr>
            <w:r w:rsidRPr="0029780D">
              <w:rPr>
                <w:rFonts w:ascii="Times New Roman" w:hAnsi="Times New Roman" w:cs="Times New Roman"/>
                <w:color w:val="000000"/>
                <w:sz w:val="24"/>
                <w:szCs w:val="24"/>
                <w:lang w:val="kk-KZ"/>
              </w:rPr>
              <w:t>Д</w:t>
            </w:r>
            <w:r>
              <w:rPr>
                <w:rFonts w:ascii="Times New Roman" w:hAnsi="Times New Roman" w:cs="Times New Roman"/>
                <w:color w:val="000000"/>
                <w:sz w:val="24"/>
                <w:szCs w:val="24"/>
                <w:lang w:val="kk-KZ"/>
              </w:rPr>
              <w:t xml:space="preserve">ӘІЖО  </w:t>
            </w:r>
            <w:r w:rsidR="00EF5AD9">
              <w:rPr>
                <w:rFonts w:ascii="Times New Roman" w:hAnsi="Times New Roman" w:cs="Times New Roman"/>
                <w:sz w:val="24"/>
                <w:szCs w:val="24"/>
                <w:lang w:val="kk-KZ"/>
              </w:rPr>
              <w:t xml:space="preserve"> Тәлімгерлер</w:t>
            </w:r>
          </w:p>
        </w:tc>
        <w:tc>
          <w:tcPr>
            <w:tcW w:w="2487" w:type="dxa"/>
          </w:tcPr>
          <w:p w:rsidR="00934A31" w:rsidRPr="0029780D" w:rsidRDefault="00934A31" w:rsidP="00934A31">
            <w:pPr>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sidRPr="0029780D">
              <w:rPr>
                <w:rFonts w:ascii="Times New Roman" w:eastAsia="Times New Roman" w:hAnsi="Times New Roman" w:cs="Times New Roman"/>
                <w:color w:val="000000"/>
                <w:sz w:val="24"/>
                <w:szCs w:val="24"/>
                <w:lang w:eastAsia="ru-RU"/>
              </w:rPr>
              <w:t>Жыл</w:t>
            </w:r>
            <w:proofErr w:type="spellEnd"/>
            <w:r w:rsidRPr="0029780D">
              <w:rPr>
                <w:rFonts w:ascii="Times New Roman" w:eastAsia="Times New Roman" w:hAnsi="Times New Roman" w:cs="Times New Roman"/>
                <w:color w:val="000000"/>
                <w:sz w:val="24"/>
                <w:szCs w:val="24"/>
                <w:lang w:eastAsia="ru-RU"/>
              </w:rPr>
              <w:t xml:space="preserve"> </w:t>
            </w:r>
            <w:proofErr w:type="spellStart"/>
            <w:r w:rsidRPr="0029780D">
              <w:rPr>
                <w:rFonts w:ascii="Times New Roman" w:eastAsia="Times New Roman" w:hAnsi="Times New Roman" w:cs="Times New Roman"/>
                <w:color w:val="000000"/>
                <w:sz w:val="24"/>
                <w:szCs w:val="24"/>
                <w:lang w:eastAsia="ru-RU"/>
              </w:rPr>
              <w:t>бойы</w:t>
            </w:r>
            <w:proofErr w:type="spellEnd"/>
          </w:p>
        </w:tc>
      </w:tr>
      <w:tr w:rsidR="00934A31" w:rsidTr="00934A31">
        <w:tc>
          <w:tcPr>
            <w:tcW w:w="3696" w:type="dxa"/>
            <w:vMerge/>
          </w:tcPr>
          <w:p w:rsidR="00934A31" w:rsidRDefault="00934A31" w:rsidP="00934A31">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tc>
        <w:tc>
          <w:tcPr>
            <w:tcW w:w="6193" w:type="dxa"/>
          </w:tcPr>
          <w:p w:rsidR="00934A31" w:rsidRPr="00934A31" w:rsidRDefault="00457E0A" w:rsidP="0075671A">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w:t>
            </w:r>
            <w:r w:rsidR="00934A31" w:rsidRPr="00934A31">
              <w:rPr>
                <w:rFonts w:ascii="Times New Roman" w:eastAsia="Times New Roman" w:hAnsi="Times New Roman" w:cs="Times New Roman"/>
                <w:color w:val="000000"/>
                <w:sz w:val="24"/>
                <w:szCs w:val="24"/>
                <w:lang w:val="kk-KZ" w:eastAsia="ru-RU"/>
              </w:rPr>
              <w:t>қу-тәрбие үрдісіндегі нормативтік құжаттармен таныстыру</w:t>
            </w:r>
          </w:p>
        </w:tc>
        <w:tc>
          <w:tcPr>
            <w:tcW w:w="2410" w:type="dxa"/>
          </w:tcPr>
          <w:p w:rsidR="00934A31" w:rsidRPr="0029780D" w:rsidRDefault="00EF5AD9" w:rsidP="0075671A">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Тәлімгерлер</w:t>
            </w:r>
          </w:p>
        </w:tc>
        <w:tc>
          <w:tcPr>
            <w:tcW w:w="2487" w:type="dxa"/>
          </w:tcPr>
          <w:p w:rsidR="00934A31" w:rsidRPr="0029780D" w:rsidRDefault="00934A31" w:rsidP="00934A31">
            <w:pPr>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sidRPr="0029780D">
              <w:rPr>
                <w:rFonts w:ascii="Times New Roman" w:eastAsia="Times New Roman" w:hAnsi="Times New Roman" w:cs="Times New Roman"/>
                <w:color w:val="000000"/>
                <w:sz w:val="24"/>
                <w:szCs w:val="24"/>
                <w:lang w:eastAsia="ru-RU"/>
              </w:rPr>
              <w:t>Жыл</w:t>
            </w:r>
            <w:proofErr w:type="spellEnd"/>
            <w:r w:rsidRPr="0029780D">
              <w:rPr>
                <w:rFonts w:ascii="Times New Roman" w:eastAsia="Times New Roman" w:hAnsi="Times New Roman" w:cs="Times New Roman"/>
                <w:color w:val="000000"/>
                <w:sz w:val="24"/>
                <w:szCs w:val="24"/>
                <w:lang w:eastAsia="ru-RU"/>
              </w:rPr>
              <w:t xml:space="preserve"> </w:t>
            </w:r>
            <w:proofErr w:type="spellStart"/>
            <w:r w:rsidRPr="0029780D">
              <w:rPr>
                <w:rFonts w:ascii="Times New Roman" w:eastAsia="Times New Roman" w:hAnsi="Times New Roman" w:cs="Times New Roman"/>
                <w:color w:val="000000"/>
                <w:sz w:val="24"/>
                <w:szCs w:val="24"/>
                <w:lang w:eastAsia="ru-RU"/>
              </w:rPr>
              <w:t>бойы</w:t>
            </w:r>
            <w:proofErr w:type="spellEnd"/>
          </w:p>
        </w:tc>
      </w:tr>
      <w:tr w:rsidR="00934A31" w:rsidTr="00934A31">
        <w:tc>
          <w:tcPr>
            <w:tcW w:w="3696" w:type="dxa"/>
            <w:vMerge/>
          </w:tcPr>
          <w:p w:rsidR="00934A31" w:rsidRDefault="00934A31" w:rsidP="00934A31">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tc>
        <w:tc>
          <w:tcPr>
            <w:tcW w:w="6193" w:type="dxa"/>
          </w:tcPr>
          <w:p w:rsidR="00934A31" w:rsidRPr="00934A31" w:rsidRDefault="00457E0A" w:rsidP="0075671A">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w:t>
            </w:r>
            <w:r w:rsidR="00934A31" w:rsidRPr="00934A31">
              <w:rPr>
                <w:rFonts w:ascii="Times New Roman" w:eastAsia="Times New Roman" w:hAnsi="Times New Roman" w:cs="Times New Roman"/>
                <w:color w:val="000000"/>
                <w:sz w:val="24"/>
                <w:szCs w:val="24"/>
                <w:lang w:val="kk-KZ" w:eastAsia="ru-RU"/>
              </w:rPr>
              <w:t xml:space="preserve">еке пән бағдарламаларының жасалуына және сабақ </w:t>
            </w:r>
            <w:r w:rsidR="00934A31" w:rsidRPr="00934A31">
              <w:rPr>
                <w:rFonts w:ascii="Times New Roman" w:eastAsia="Times New Roman" w:hAnsi="Times New Roman" w:cs="Times New Roman"/>
                <w:color w:val="000000"/>
                <w:sz w:val="24"/>
                <w:szCs w:val="24"/>
                <w:lang w:val="kk-KZ" w:eastAsia="ru-RU"/>
              </w:rPr>
              <w:lastRenderedPageBreak/>
              <w:t>жоспарын жазуға көмек көрсету</w:t>
            </w:r>
          </w:p>
        </w:tc>
        <w:tc>
          <w:tcPr>
            <w:tcW w:w="2410" w:type="dxa"/>
          </w:tcPr>
          <w:p w:rsidR="00934A31" w:rsidRPr="00934A31" w:rsidRDefault="0033562D" w:rsidP="0033562D">
            <w:pPr>
              <w:spacing w:before="100" w:beforeAutospacing="1" w:after="100" w:afterAutospacing="1"/>
              <w:rPr>
                <w:rFonts w:ascii="Times New Roman" w:eastAsia="Times New Roman" w:hAnsi="Times New Roman" w:cs="Times New Roman"/>
                <w:color w:val="000000"/>
                <w:sz w:val="24"/>
                <w:szCs w:val="24"/>
                <w:lang w:val="kk-KZ" w:eastAsia="ru-RU"/>
              </w:rPr>
            </w:pPr>
            <w:r w:rsidRPr="0029780D">
              <w:rPr>
                <w:rFonts w:ascii="Times New Roman" w:hAnsi="Times New Roman" w:cs="Times New Roman"/>
                <w:color w:val="000000"/>
                <w:sz w:val="24"/>
                <w:szCs w:val="24"/>
                <w:lang w:val="kk-KZ"/>
              </w:rPr>
              <w:lastRenderedPageBreak/>
              <w:t>Д</w:t>
            </w:r>
            <w:r>
              <w:rPr>
                <w:rFonts w:ascii="Times New Roman" w:hAnsi="Times New Roman" w:cs="Times New Roman"/>
                <w:color w:val="000000"/>
                <w:sz w:val="24"/>
                <w:szCs w:val="24"/>
                <w:lang w:val="kk-KZ"/>
              </w:rPr>
              <w:t>ӘІЖО</w:t>
            </w:r>
            <w:r w:rsidR="00EF5AD9">
              <w:rPr>
                <w:rFonts w:ascii="Times New Roman" w:hAnsi="Times New Roman" w:cs="Times New Roman"/>
                <w:sz w:val="24"/>
                <w:szCs w:val="24"/>
                <w:lang w:val="kk-KZ"/>
              </w:rPr>
              <w:t xml:space="preserve"> </w:t>
            </w:r>
            <w:r w:rsidR="00934A31">
              <w:rPr>
                <w:rFonts w:ascii="Times New Roman" w:eastAsia="Times New Roman" w:hAnsi="Times New Roman" w:cs="Times New Roman"/>
                <w:color w:val="000000"/>
                <w:sz w:val="24"/>
                <w:szCs w:val="24"/>
                <w:lang w:val="kk-KZ" w:eastAsia="ru-RU"/>
              </w:rPr>
              <w:t xml:space="preserve">             </w:t>
            </w:r>
          </w:p>
        </w:tc>
        <w:tc>
          <w:tcPr>
            <w:tcW w:w="2487" w:type="dxa"/>
          </w:tcPr>
          <w:p w:rsidR="00934A31" w:rsidRPr="0029780D" w:rsidRDefault="00934A31" w:rsidP="00934A31">
            <w:pPr>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sidRPr="0029780D">
              <w:rPr>
                <w:rFonts w:ascii="Times New Roman" w:eastAsia="Times New Roman" w:hAnsi="Times New Roman" w:cs="Times New Roman"/>
                <w:color w:val="000000"/>
                <w:sz w:val="24"/>
                <w:szCs w:val="24"/>
                <w:lang w:eastAsia="ru-RU"/>
              </w:rPr>
              <w:t>Жыл</w:t>
            </w:r>
            <w:proofErr w:type="spellEnd"/>
            <w:r w:rsidRPr="0029780D">
              <w:rPr>
                <w:rFonts w:ascii="Times New Roman" w:eastAsia="Times New Roman" w:hAnsi="Times New Roman" w:cs="Times New Roman"/>
                <w:color w:val="000000"/>
                <w:sz w:val="24"/>
                <w:szCs w:val="24"/>
                <w:lang w:eastAsia="ru-RU"/>
              </w:rPr>
              <w:t xml:space="preserve"> </w:t>
            </w:r>
            <w:proofErr w:type="spellStart"/>
            <w:r w:rsidRPr="0029780D">
              <w:rPr>
                <w:rFonts w:ascii="Times New Roman" w:eastAsia="Times New Roman" w:hAnsi="Times New Roman" w:cs="Times New Roman"/>
                <w:color w:val="000000"/>
                <w:sz w:val="24"/>
                <w:szCs w:val="24"/>
                <w:lang w:eastAsia="ru-RU"/>
              </w:rPr>
              <w:t>бойы</w:t>
            </w:r>
            <w:proofErr w:type="spellEnd"/>
          </w:p>
        </w:tc>
      </w:tr>
      <w:tr w:rsidR="00934A31" w:rsidTr="00934A31">
        <w:tc>
          <w:tcPr>
            <w:tcW w:w="3696" w:type="dxa"/>
            <w:vMerge/>
          </w:tcPr>
          <w:p w:rsidR="00934A31" w:rsidRDefault="00934A31" w:rsidP="00934A31">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tc>
        <w:tc>
          <w:tcPr>
            <w:tcW w:w="6193" w:type="dxa"/>
          </w:tcPr>
          <w:p w:rsidR="00934A31" w:rsidRPr="0029780D" w:rsidRDefault="00934A31" w:rsidP="0075671A">
            <w:pPr>
              <w:spacing w:before="100" w:beforeAutospacing="1" w:after="100" w:afterAutospacing="1"/>
              <w:rPr>
                <w:rFonts w:ascii="Times New Roman" w:eastAsia="Times New Roman" w:hAnsi="Times New Roman" w:cs="Times New Roman"/>
                <w:color w:val="000000"/>
                <w:sz w:val="24"/>
                <w:szCs w:val="24"/>
                <w:lang w:eastAsia="ru-RU"/>
              </w:rPr>
            </w:pPr>
            <w:r w:rsidRPr="0029780D">
              <w:rPr>
                <w:rFonts w:ascii="Times New Roman" w:eastAsia="Times New Roman" w:hAnsi="Times New Roman" w:cs="Times New Roman"/>
                <w:color w:val="000000"/>
                <w:sz w:val="24"/>
                <w:szCs w:val="24"/>
                <w:lang w:eastAsia="ru-RU"/>
              </w:rPr>
              <w:t xml:space="preserve">Ғылыми конференцияларға, </w:t>
            </w:r>
            <w:proofErr w:type="gramStart"/>
            <w:r w:rsidRPr="0029780D">
              <w:rPr>
                <w:rFonts w:ascii="Times New Roman" w:eastAsia="Times New Roman" w:hAnsi="Times New Roman" w:cs="Times New Roman"/>
                <w:color w:val="000000"/>
                <w:sz w:val="24"/>
                <w:szCs w:val="24"/>
                <w:lang w:eastAsia="ru-RU"/>
              </w:rPr>
              <w:t>семинарлар</w:t>
            </w:r>
            <w:proofErr w:type="gramEnd"/>
            <w:r w:rsidRPr="0029780D">
              <w:rPr>
                <w:rFonts w:ascii="Times New Roman" w:eastAsia="Times New Roman" w:hAnsi="Times New Roman" w:cs="Times New Roman"/>
                <w:color w:val="000000"/>
                <w:sz w:val="24"/>
                <w:szCs w:val="24"/>
                <w:lang w:eastAsia="ru-RU"/>
              </w:rPr>
              <w:t xml:space="preserve">ға </w:t>
            </w:r>
            <w:proofErr w:type="spellStart"/>
            <w:r w:rsidRPr="0029780D">
              <w:rPr>
                <w:rFonts w:ascii="Times New Roman" w:eastAsia="Times New Roman" w:hAnsi="Times New Roman" w:cs="Times New Roman"/>
                <w:color w:val="000000"/>
                <w:sz w:val="24"/>
                <w:szCs w:val="24"/>
                <w:lang w:eastAsia="ru-RU"/>
              </w:rPr>
              <w:t>тарту</w:t>
            </w:r>
            <w:proofErr w:type="spellEnd"/>
            <w:r w:rsidRPr="0029780D">
              <w:rPr>
                <w:rFonts w:ascii="Times New Roman" w:eastAsia="Times New Roman" w:hAnsi="Times New Roman" w:cs="Times New Roman"/>
                <w:color w:val="000000"/>
                <w:sz w:val="24"/>
                <w:szCs w:val="24"/>
                <w:lang w:eastAsia="ru-RU"/>
              </w:rPr>
              <w:t xml:space="preserve">, </w:t>
            </w:r>
            <w:r w:rsidRPr="0029780D">
              <w:rPr>
                <w:rFonts w:ascii="Times New Roman" w:eastAsia="Times New Roman" w:hAnsi="Times New Roman" w:cs="Times New Roman"/>
                <w:color w:val="000000"/>
                <w:sz w:val="24"/>
                <w:szCs w:val="24"/>
                <w:lang w:val="kk-KZ" w:eastAsia="ru-RU"/>
              </w:rPr>
              <w:t xml:space="preserve">                       </w:t>
            </w:r>
            <w:r w:rsidRPr="0029780D">
              <w:rPr>
                <w:rFonts w:ascii="Times New Roman" w:eastAsia="Times New Roman" w:hAnsi="Times New Roman" w:cs="Times New Roman"/>
                <w:color w:val="000000"/>
                <w:sz w:val="24"/>
                <w:szCs w:val="24"/>
                <w:lang w:eastAsia="ru-RU"/>
              </w:rPr>
              <w:t>қатыстыру</w:t>
            </w:r>
          </w:p>
        </w:tc>
        <w:tc>
          <w:tcPr>
            <w:tcW w:w="2410" w:type="dxa"/>
          </w:tcPr>
          <w:p w:rsidR="00934A31" w:rsidRPr="0029780D" w:rsidRDefault="00EF5AD9" w:rsidP="0075671A">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Тәлімгерлер</w:t>
            </w:r>
          </w:p>
        </w:tc>
        <w:tc>
          <w:tcPr>
            <w:tcW w:w="2487" w:type="dxa"/>
          </w:tcPr>
          <w:p w:rsidR="00934A31" w:rsidRPr="0029780D" w:rsidRDefault="00934A31" w:rsidP="00934A31">
            <w:pPr>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sidRPr="0029780D">
              <w:rPr>
                <w:rFonts w:ascii="Times New Roman" w:eastAsia="Times New Roman" w:hAnsi="Times New Roman" w:cs="Times New Roman"/>
                <w:color w:val="000000"/>
                <w:sz w:val="24"/>
                <w:szCs w:val="24"/>
                <w:lang w:eastAsia="ru-RU"/>
              </w:rPr>
              <w:t>Жоспарлы</w:t>
            </w:r>
            <w:proofErr w:type="spellEnd"/>
            <w:r w:rsidRPr="0029780D">
              <w:rPr>
                <w:rFonts w:ascii="Times New Roman" w:eastAsia="Times New Roman" w:hAnsi="Times New Roman" w:cs="Times New Roman"/>
                <w:color w:val="000000"/>
                <w:sz w:val="24"/>
                <w:szCs w:val="24"/>
                <w:lang w:eastAsia="ru-RU"/>
              </w:rPr>
              <w:t xml:space="preserve"> түрде, </w:t>
            </w:r>
            <w:proofErr w:type="spellStart"/>
            <w:r w:rsidRPr="0029780D">
              <w:rPr>
                <w:rFonts w:ascii="Times New Roman" w:eastAsia="Times New Roman" w:hAnsi="Times New Roman" w:cs="Times New Roman"/>
                <w:color w:val="000000"/>
                <w:sz w:val="24"/>
                <w:szCs w:val="24"/>
                <w:lang w:eastAsia="ru-RU"/>
              </w:rPr>
              <w:t>жыл</w:t>
            </w:r>
            <w:proofErr w:type="spellEnd"/>
            <w:r w:rsidRPr="0029780D">
              <w:rPr>
                <w:rFonts w:ascii="Times New Roman" w:eastAsia="Times New Roman" w:hAnsi="Times New Roman" w:cs="Times New Roman"/>
                <w:color w:val="000000"/>
                <w:sz w:val="24"/>
                <w:szCs w:val="24"/>
                <w:lang w:eastAsia="ru-RU"/>
              </w:rPr>
              <w:t xml:space="preserve"> </w:t>
            </w:r>
            <w:proofErr w:type="spellStart"/>
            <w:r w:rsidRPr="0029780D">
              <w:rPr>
                <w:rFonts w:ascii="Times New Roman" w:eastAsia="Times New Roman" w:hAnsi="Times New Roman" w:cs="Times New Roman"/>
                <w:color w:val="000000"/>
                <w:sz w:val="24"/>
                <w:szCs w:val="24"/>
                <w:lang w:eastAsia="ru-RU"/>
              </w:rPr>
              <w:t>бойына</w:t>
            </w:r>
            <w:proofErr w:type="spellEnd"/>
          </w:p>
        </w:tc>
      </w:tr>
      <w:tr w:rsidR="00934A31" w:rsidTr="00934A31">
        <w:tc>
          <w:tcPr>
            <w:tcW w:w="3696" w:type="dxa"/>
            <w:vMerge/>
          </w:tcPr>
          <w:p w:rsidR="00934A31" w:rsidRDefault="00934A31" w:rsidP="00934A31">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tc>
        <w:tc>
          <w:tcPr>
            <w:tcW w:w="6193" w:type="dxa"/>
          </w:tcPr>
          <w:p w:rsidR="00934A31" w:rsidRPr="00934A31" w:rsidRDefault="00934A31" w:rsidP="0075671A">
            <w:pPr>
              <w:spacing w:before="100" w:beforeAutospacing="1" w:after="100" w:afterAutospacing="1"/>
              <w:rPr>
                <w:rFonts w:ascii="Times New Roman" w:eastAsia="Times New Roman" w:hAnsi="Times New Roman" w:cs="Times New Roman"/>
                <w:color w:val="000000"/>
                <w:sz w:val="24"/>
                <w:szCs w:val="24"/>
                <w:lang w:val="kk-KZ" w:eastAsia="ru-RU"/>
              </w:rPr>
            </w:pPr>
            <w:r w:rsidRPr="00934A31">
              <w:rPr>
                <w:rFonts w:ascii="Times New Roman" w:eastAsia="Times New Roman" w:hAnsi="Times New Roman" w:cs="Times New Roman"/>
                <w:color w:val="000000"/>
                <w:sz w:val="24"/>
                <w:szCs w:val="24"/>
                <w:lang w:val="kk-KZ" w:eastAsia="ru-RU"/>
              </w:rPr>
              <w:t>Білімін толықтыру курстарына жіберіп отыру</w:t>
            </w:r>
          </w:p>
        </w:tc>
        <w:tc>
          <w:tcPr>
            <w:tcW w:w="2410" w:type="dxa"/>
          </w:tcPr>
          <w:p w:rsidR="00934A31" w:rsidRPr="0029780D" w:rsidRDefault="00D8267F" w:rsidP="0075671A">
            <w:pPr>
              <w:rPr>
                <w:rFonts w:ascii="Times New Roman" w:eastAsia="Times New Roman" w:hAnsi="Times New Roman" w:cs="Times New Roman"/>
                <w:color w:val="000000"/>
                <w:sz w:val="24"/>
                <w:szCs w:val="24"/>
                <w:lang w:val="kk-KZ" w:eastAsia="ru-RU"/>
              </w:rPr>
            </w:pPr>
            <w:r w:rsidRPr="0029780D">
              <w:rPr>
                <w:rFonts w:ascii="Times New Roman" w:hAnsi="Times New Roman" w:cs="Times New Roman"/>
                <w:color w:val="000000"/>
                <w:sz w:val="24"/>
                <w:szCs w:val="24"/>
                <w:lang w:val="kk-KZ"/>
              </w:rPr>
              <w:t>Д</w:t>
            </w:r>
            <w:r>
              <w:rPr>
                <w:rFonts w:ascii="Times New Roman" w:hAnsi="Times New Roman" w:cs="Times New Roman"/>
                <w:color w:val="000000"/>
                <w:sz w:val="24"/>
                <w:szCs w:val="24"/>
                <w:lang w:val="kk-KZ"/>
              </w:rPr>
              <w:t>ӘІЖО</w:t>
            </w:r>
          </w:p>
        </w:tc>
        <w:tc>
          <w:tcPr>
            <w:tcW w:w="2487" w:type="dxa"/>
          </w:tcPr>
          <w:p w:rsidR="00934A31" w:rsidRPr="0029780D" w:rsidRDefault="00934A31" w:rsidP="00934A31">
            <w:pPr>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sidRPr="0029780D">
              <w:rPr>
                <w:rFonts w:ascii="Times New Roman" w:eastAsia="Times New Roman" w:hAnsi="Times New Roman" w:cs="Times New Roman"/>
                <w:color w:val="000000"/>
                <w:sz w:val="24"/>
                <w:szCs w:val="24"/>
                <w:lang w:eastAsia="ru-RU"/>
              </w:rPr>
              <w:t>Жоспарлы</w:t>
            </w:r>
            <w:proofErr w:type="spellEnd"/>
            <w:r w:rsidRPr="0029780D">
              <w:rPr>
                <w:rFonts w:ascii="Times New Roman" w:eastAsia="Times New Roman" w:hAnsi="Times New Roman" w:cs="Times New Roman"/>
                <w:color w:val="000000"/>
                <w:sz w:val="24"/>
                <w:szCs w:val="24"/>
                <w:lang w:eastAsia="ru-RU"/>
              </w:rPr>
              <w:t xml:space="preserve"> түрде</w:t>
            </w:r>
          </w:p>
        </w:tc>
      </w:tr>
    </w:tbl>
    <w:p w:rsidR="00934A31" w:rsidRDefault="00934A31" w:rsidP="00934A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p w:rsidR="00F67B6D" w:rsidRDefault="00F67B6D" w:rsidP="00934A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p w:rsidR="00F67B6D" w:rsidRDefault="00F67B6D" w:rsidP="00934A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p w:rsidR="00F67B6D" w:rsidRDefault="00F67B6D" w:rsidP="00934A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p w:rsidR="00F67B6D" w:rsidRDefault="00F67B6D" w:rsidP="00934A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p w:rsidR="002C6324" w:rsidRDefault="002C6324"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B2C2E" w:rsidRDefault="001B2C2E"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B2C2E" w:rsidRDefault="001B2C2E"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B2C2E" w:rsidRDefault="001B2C2E"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B2C2E" w:rsidRDefault="001B2C2E"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B2C2E" w:rsidRDefault="001B2C2E"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B2C2E" w:rsidRDefault="001B2C2E"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B2C2E" w:rsidRDefault="001B2C2E"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B2C2E" w:rsidRDefault="001B2C2E"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A57127" w:rsidRDefault="00A57127" w:rsidP="008576F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934A31" w:rsidRDefault="00934A31">
      <w:pPr>
        <w:rPr>
          <w:lang w:val="kk-KZ"/>
        </w:rPr>
      </w:pPr>
    </w:p>
    <w:p w:rsidR="00F67B6D" w:rsidRDefault="00F67B6D" w:rsidP="00F67B6D">
      <w:pPr>
        <w:pStyle w:val="a4"/>
        <w:rPr>
          <w:rFonts w:ascii="Times New Roman" w:hAnsi="Times New Roman"/>
          <w:b/>
          <w:caps/>
          <w:sz w:val="28"/>
          <w:szCs w:val="24"/>
          <w:lang w:val="kk-KZ"/>
        </w:rPr>
      </w:pPr>
      <w:r w:rsidRPr="00380FB4">
        <w:rPr>
          <w:rFonts w:ascii="Times New Roman" w:hAnsi="Times New Roman"/>
          <w:b/>
          <w:caps/>
          <w:sz w:val="28"/>
          <w:szCs w:val="24"/>
          <w:lang w:val="kk-KZ"/>
        </w:rPr>
        <w:lastRenderedPageBreak/>
        <w:t>Дарынды балалармен жүргізілетін жұмыс жОспары</w:t>
      </w:r>
    </w:p>
    <w:p w:rsidR="00F67B6D" w:rsidRDefault="00F67B6D" w:rsidP="00F67B6D">
      <w:pPr>
        <w:pStyle w:val="a4"/>
        <w:rPr>
          <w:rStyle w:val="aa"/>
          <w:rFonts w:ascii="Verdana" w:hAnsi="Verdana"/>
          <w:color w:val="000000"/>
          <w:sz w:val="23"/>
          <w:szCs w:val="23"/>
          <w:lang w:val="kk-KZ"/>
        </w:rPr>
      </w:pPr>
    </w:p>
    <w:p w:rsidR="00F67B6D" w:rsidRPr="005520F2" w:rsidRDefault="00F67B6D" w:rsidP="00F67B6D">
      <w:pPr>
        <w:pStyle w:val="a4"/>
        <w:ind w:firstLine="708"/>
        <w:rPr>
          <w:rFonts w:ascii="Times New Roman" w:hAnsi="Times New Roman"/>
          <w:b/>
          <w:caps/>
          <w:sz w:val="36"/>
          <w:szCs w:val="24"/>
          <w:lang w:val="kk-KZ"/>
        </w:rPr>
      </w:pPr>
      <w:r w:rsidRPr="005520F2">
        <w:rPr>
          <w:rStyle w:val="aa"/>
          <w:rFonts w:ascii="Times New Roman" w:hAnsi="Times New Roman"/>
          <w:color w:val="000000"/>
          <w:sz w:val="28"/>
          <w:szCs w:val="23"/>
          <w:lang w:val="kk-KZ"/>
        </w:rPr>
        <w:t xml:space="preserve">Мақсаты: </w:t>
      </w:r>
      <w:r>
        <w:rPr>
          <w:rStyle w:val="aa"/>
          <w:rFonts w:ascii="Times New Roman" w:hAnsi="Times New Roman"/>
          <w:color w:val="000000"/>
          <w:sz w:val="28"/>
          <w:szCs w:val="23"/>
          <w:lang w:val="kk-KZ"/>
        </w:rPr>
        <w:t xml:space="preserve"> </w:t>
      </w:r>
      <w:r w:rsidRPr="005520F2">
        <w:rPr>
          <w:rFonts w:ascii="Times New Roman" w:hAnsi="Times New Roman"/>
          <w:color w:val="000000"/>
          <w:sz w:val="28"/>
          <w:szCs w:val="23"/>
          <w:lang w:val="kk-KZ"/>
        </w:rPr>
        <w:t>балалардың оңтайлы дамуына жағдай жасау.</w:t>
      </w:r>
    </w:p>
    <w:p w:rsidR="00F67B6D" w:rsidRPr="005520F2" w:rsidRDefault="00F67B6D" w:rsidP="00F67B6D">
      <w:pPr>
        <w:pStyle w:val="a4"/>
        <w:ind w:left="708"/>
        <w:rPr>
          <w:rFonts w:ascii="Times New Roman" w:hAnsi="Times New Roman"/>
          <w:b/>
          <w:sz w:val="28"/>
          <w:szCs w:val="24"/>
          <w:lang w:val="kk-KZ"/>
        </w:rPr>
      </w:pPr>
      <w:r w:rsidRPr="005520F2">
        <w:rPr>
          <w:rFonts w:ascii="Times New Roman" w:hAnsi="Times New Roman"/>
          <w:b/>
          <w:sz w:val="28"/>
          <w:szCs w:val="24"/>
          <w:lang w:val="kk-KZ"/>
        </w:rPr>
        <w:t xml:space="preserve">Міндеттері: </w:t>
      </w:r>
    </w:p>
    <w:p w:rsidR="00F67B6D" w:rsidRPr="005520F2" w:rsidRDefault="00F67B6D" w:rsidP="00F67B6D">
      <w:pPr>
        <w:pStyle w:val="a4"/>
        <w:numPr>
          <w:ilvl w:val="0"/>
          <w:numId w:val="4"/>
        </w:numPr>
        <w:ind w:left="1428"/>
        <w:rPr>
          <w:rFonts w:ascii="Times New Roman" w:hAnsi="Times New Roman"/>
          <w:sz w:val="28"/>
          <w:szCs w:val="24"/>
          <w:lang w:val="kk-KZ"/>
        </w:rPr>
      </w:pPr>
      <w:r w:rsidRPr="005520F2">
        <w:rPr>
          <w:rFonts w:ascii="Times New Roman" w:hAnsi="Times New Roman"/>
          <w:sz w:val="28"/>
          <w:szCs w:val="24"/>
          <w:lang w:val="kk-KZ"/>
        </w:rPr>
        <w:t xml:space="preserve">Дарынды балаларды анықтау, оладың шығармашылық дамуын қадағалау. </w:t>
      </w:r>
    </w:p>
    <w:p w:rsidR="00F67B6D" w:rsidRPr="005520F2" w:rsidRDefault="00F67B6D" w:rsidP="00F67B6D">
      <w:pPr>
        <w:pStyle w:val="a4"/>
        <w:numPr>
          <w:ilvl w:val="0"/>
          <w:numId w:val="4"/>
        </w:numPr>
        <w:ind w:left="1428"/>
        <w:rPr>
          <w:rFonts w:ascii="Times New Roman" w:hAnsi="Times New Roman"/>
          <w:sz w:val="28"/>
          <w:szCs w:val="24"/>
          <w:lang w:val="kk-KZ"/>
        </w:rPr>
      </w:pPr>
      <w:r w:rsidRPr="005520F2">
        <w:rPr>
          <w:rFonts w:ascii="Times New Roman" w:hAnsi="Times New Roman"/>
          <w:sz w:val="28"/>
          <w:szCs w:val="24"/>
          <w:lang w:val="kk-KZ"/>
        </w:rPr>
        <w:t>Дарынды балалардың белгілі бір ғылым, өнер саласы бойынша дүниетанымының дамуына, шығармашылық бейімділіктерінің жетілуіне көмек көрсету</w:t>
      </w:r>
    </w:p>
    <w:p w:rsidR="00F67B6D" w:rsidRPr="005520F2" w:rsidRDefault="00F67B6D" w:rsidP="00F67B6D">
      <w:pPr>
        <w:pStyle w:val="a4"/>
        <w:numPr>
          <w:ilvl w:val="0"/>
          <w:numId w:val="4"/>
        </w:numPr>
        <w:ind w:left="1428"/>
        <w:rPr>
          <w:rFonts w:ascii="Times New Roman" w:hAnsi="Times New Roman"/>
          <w:sz w:val="28"/>
          <w:szCs w:val="24"/>
          <w:lang w:val="kk-KZ"/>
        </w:rPr>
      </w:pPr>
      <w:r w:rsidRPr="005520F2">
        <w:rPr>
          <w:rFonts w:ascii="Times New Roman" w:hAnsi="Times New Roman"/>
          <w:sz w:val="28"/>
          <w:szCs w:val="24"/>
          <w:lang w:val="kk-KZ"/>
        </w:rPr>
        <w:t xml:space="preserve">Қоғамдық, гуманитарлық, жаратылыстану, саяси-идеалогиялық, зерттеушілік, жаңашылдық жұмыстарға деген қызығушылығын арттыру, бағыт-бағдар беру. </w:t>
      </w:r>
    </w:p>
    <w:p w:rsidR="00F67B6D" w:rsidRPr="005520F2" w:rsidRDefault="00F67B6D" w:rsidP="00F67B6D">
      <w:pPr>
        <w:pStyle w:val="a4"/>
        <w:numPr>
          <w:ilvl w:val="0"/>
          <w:numId w:val="4"/>
        </w:numPr>
        <w:ind w:left="1428"/>
        <w:rPr>
          <w:rFonts w:ascii="Times New Roman" w:hAnsi="Times New Roman"/>
          <w:sz w:val="28"/>
          <w:szCs w:val="24"/>
          <w:lang w:val="kk-KZ"/>
        </w:rPr>
      </w:pPr>
      <w:r w:rsidRPr="005520F2">
        <w:rPr>
          <w:rFonts w:ascii="Times New Roman" w:hAnsi="Times New Roman"/>
          <w:sz w:val="28"/>
          <w:szCs w:val="24"/>
          <w:lang w:val="kk-KZ"/>
        </w:rPr>
        <w:t xml:space="preserve">Өзіндік бақылаулар мен эксперимент жүргізу, практикамен ұштастыра алу, баспа деректерімен жұмыс жасауға қалыптастыру. </w:t>
      </w:r>
    </w:p>
    <w:p w:rsidR="00F67B6D" w:rsidRPr="00CC2E59" w:rsidRDefault="00F67B6D" w:rsidP="00F67B6D">
      <w:pPr>
        <w:pStyle w:val="a4"/>
        <w:ind w:left="708"/>
        <w:rPr>
          <w:rFonts w:ascii="Times New Roman" w:hAnsi="Times New Roman"/>
          <w:sz w:val="24"/>
          <w:szCs w:val="24"/>
          <w:lang w:val="kk-KZ"/>
        </w:rPr>
      </w:pPr>
    </w:p>
    <w:tbl>
      <w:tblPr>
        <w:tblStyle w:val="a8"/>
        <w:tblW w:w="0" w:type="auto"/>
        <w:tblLook w:val="04A0"/>
      </w:tblPr>
      <w:tblGrid>
        <w:gridCol w:w="3085"/>
        <w:gridCol w:w="6521"/>
        <w:gridCol w:w="2976"/>
        <w:gridCol w:w="2204"/>
      </w:tblGrid>
      <w:tr w:rsidR="00F67B6D" w:rsidTr="006721FF">
        <w:tc>
          <w:tcPr>
            <w:tcW w:w="3085" w:type="dxa"/>
          </w:tcPr>
          <w:p w:rsidR="00F67B6D" w:rsidRPr="005059C1" w:rsidRDefault="00F67B6D" w:rsidP="006721FF">
            <w:pPr>
              <w:jc w:val="center"/>
              <w:rPr>
                <w:rFonts w:ascii="Times New Roman" w:hAnsi="Times New Roman" w:cs="Times New Roman"/>
                <w:b/>
                <w:sz w:val="28"/>
                <w:lang w:val="kk-KZ"/>
              </w:rPr>
            </w:pPr>
            <w:r w:rsidRPr="005059C1">
              <w:rPr>
                <w:rFonts w:ascii="Times New Roman" w:hAnsi="Times New Roman" w:cs="Times New Roman"/>
                <w:b/>
                <w:sz w:val="28"/>
                <w:lang w:val="kk-KZ"/>
              </w:rPr>
              <w:t>Жұмыстың негізгі бағыттары</w:t>
            </w:r>
          </w:p>
        </w:tc>
        <w:tc>
          <w:tcPr>
            <w:tcW w:w="6521" w:type="dxa"/>
          </w:tcPr>
          <w:p w:rsidR="00F67B6D" w:rsidRPr="005059C1" w:rsidRDefault="00F67B6D" w:rsidP="006721FF">
            <w:pPr>
              <w:jc w:val="center"/>
              <w:rPr>
                <w:rFonts w:ascii="Times New Roman" w:hAnsi="Times New Roman" w:cs="Times New Roman"/>
                <w:b/>
                <w:sz w:val="28"/>
                <w:lang w:val="kk-KZ"/>
              </w:rPr>
            </w:pPr>
            <w:r w:rsidRPr="005059C1">
              <w:rPr>
                <w:rFonts w:ascii="Times New Roman" w:hAnsi="Times New Roman" w:cs="Times New Roman"/>
                <w:b/>
                <w:sz w:val="28"/>
                <w:lang w:val="kk-KZ"/>
              </w:rPr>
              <w:t>Іс-шаралар</w:t>
            </w:r>
          </w:p>
        </w:tc>
        <w:tc>
          <w:tcPr>
            <w:tcW w:w="2976" w:type="dxa"/>
          </w:tcPr>
          <w:p w:rsidR="00F67B6D" w:rsidRPr="005059C1" w:rsidRDefault="00F67B6D" w:rsidP="006721FF">
            <w:pPr>
              <w:jc w:val="center"/>
              <w:rPr>
                <w:rFonts w:ascii="Times New Roman" w:hAnsi="Times New Roman" w:cs="Times New Roman"/>
                <w:b/>
                <w:sz w:val="28"/>
                <w:lang w:val="kk-KZ"/>
              </w:rPr>
            </w:pPr>
            <w:r w:rsidRPr="005059C1">
              <w:rPr>
                <w:rFonts w:ascii="Times New Roman" w:hAnsi="Times New Roman" w:cs="Times New Roman"/>
                <w:b/>
                <w:sz w:val="28"/>
                <w:lang w:val="kk-KZ"/>
              </w:rPr>
              <w:t>Жауаптылары</w:t>
            </w:r>
          </w:p>
        </w:tc>
        <w:tc>
          <w:tcPr>
            <w:tcW w:w="2204" w:type="dxa"/>
          </w:tcPr>
          <w:p w:rsidR="00F67B6D" w:rsidRPr="005059C1" w:rsidRDefault="00F67B6D" w:rsidP="006721FF">
            <w:pPr>
              <w:jc w:val="center"/>
              <w:rPr>
                <w:rFonts w:ascii="Times New Roman" w:hAnsi="Times New Roman" w:cs="Times New Roman"/>
                <w:b/>
                <w:sz w:val="28"/>
                <w:lang w:val="kk-KZ"/>
              </w:rPr>
            </w:pPr>
            <w:r w:rsidRPr="005059C1">
              <w:rPr>
                <w:rFonts w:ascii="Times New Roman" w:hAnsi="Times New Roman" w:cs="Times New Roman"/>
                <w:b/>
                <w:sz w:val="28"/>
                <w:lang w:val="kk-KZ"/>
              </w:rPr>
              <w:t>Орындау мерзімі</w:t>
            </w:r>
          </w:p>
        </w:tc>
      </w:tr>
      <w:tr w:rsidR="00520CDC" w:rsidTr="006721FF">
        <w:tc>
          <w:tcPr>
            <w:tcW w:w="3085" w:type="dxa"/>
            <w:vMerge w:val="restart"/>
          </w:tcPr>
          <w:p w:rsidR="00520CDC" w:rsidRDefault="00520CDC" w:rsidP="006721FF">
            <w:pPr>
              <w:pStyle w:val="a4"/>
              <w:jc w:val="center"/>
              <w:rPr>
                <w:rFonts w:ascii="Times New Roman" w:hAnsi="Times New Roman"/>
                <w:b/>
                <w:color w:val="000000"/>
                <w:sz w:val="24"/>
                <w:szCs w:val="24"/>
                <w:lang w:val="kk-KZ"/>
              </w:rPr>
            </w:pPr>
          </w:p>
          <w:p w:rsidR="00520CDC" w:rsidRDefault="00520CDC" w:rsidP="00520CDC">
            <w:pPr>
              <w:pStyle w:val="a4"/>
              <w:jc w:val="center"/>
              <w:rPr>
                <w:rFonts w:ascii="Times New Roman" w:hAnsi="Times New Roman"/>
                <w:sz w:val="24"/>
                <w:szCs w:val="24"/>
                <w:lang w:val="kk-KZ"/>
              </w:rPr>
            </w:pPr>
            <w:r w:rsidRPr="0029780D">
              <w:rPr>
                <w:rFonts w:ascii="Times New Roman" w:hAnsi="Times New Roman"/>
                <w:b/>
                <w:color w:val="000000"/>
                <w:sz w:val="24"/>
                <w:szCs w:val="24"/>
                <w:lang w:val="kk-KZ"/>
              </w:rPr>
              <w:t>Ұйымдастыру кезеңі</w:t>
            </w:r>
            <w:r>
              <w:rPr>
                <w:rFonts w:ascii="Times New Roman" w:hAnsi="Times New Roman"/>
                <w:b/>
                <w:color w:val="000000"/>
                <w:sz w:val="24"/>
                <w:szCs w:val="24"/>
                <w:lang w:val="kk-KZ"/>
              </w:rPr>
              <w:t xml:space="preserve"> </w:t>
            </w:r>
          </w:p>
        </w:tc>
        <w:tc>
          <w:tcPr>
            <w:tcW w:w="6521" w:type="dxa"/>
            <w:vAlign w:val="center"/>
          </w:tcPr>
          <w:p w:rsidR="00520CDC" w:rsidRPr="00CC2E59" w:rsidRDefault="00520CDC" w:rsidP="006721FF">
            <w:pPr>
              <w:pStyle w:val="a4"/>
              <w:rPr>
                <w:rFonts w:ascii="Times New Roman" w:hAnsi="Times New Roman"/>
                <w:sz w:val="24"/>
                <w:szCs w:val="24"/>
                <w:lang w:val="kk-KZ"/>
              </w:rPr>
            </w:pPr>
            <w:r>
              <w:rPr>
                <w:rFonts w:ascii="Times New Roman" w:hAnsi="Times New Roman"/>
                <w:sz w:val="24"/>
                <w:szCs w:val="24"/>
                <w:lang w:val="kk-KZ"/>
              </w:rPr>
              <w:t>«Дарын</w:t>
            </w:r>
            <w:r w:rsidRPr="00CC2E59">
              <w:rPr>
                <w:rFonts w:ascii="Times New Roman" w:hAnsi="Times New Roman"/>
                <w:sz w:val="24"/>
                <w:szCs w:val="24"/>
                <w:lang w:val="kk-KZ"/>
              </w:rPr>
              <w:t>» ғылыми қоғамының жылдық жоспарын құру, бекіту</w:t>
            </w:r>
            <w:r>
              <w:rPr>
                <w:rFonts w:ascii="Times New Roman" w:hAnsi="Times New Roman"/>
                <w:sz w:val="24"/>
                <w:szCs w:val="24"/>
                <w:lang w:val="kk-KZ"/>
              </w:rPr>
              <w:t>.</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Pr>
                <w:rFonts w:ascii="Times New Roman" w:hAnsi="Times New Roman"/>
                <w:sz w:val="24"/>
                <w:szCs w:val="24"/>
                <w:lang w:val="kk-KZ"/>
              </w:rPr>
              <w:t>ОІЖО, «Дарын</w:t>
            </w:r>
            <w:r w:rsidRPr="00CC2E59">
              <w:rPr>
                <w:rFonts w:ascii="Times New Roman" w:hAnsi="Times New Roman"/>
                <w:sz w:val="24"/>
                <w:szCs w:val="24"/>
                <w:lang w:val="kk-KZ"/>
              </w:rPr>
              <w:t>» ғылыми қоғамының жетекшісі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қыркүйек</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Балалардың интеллектуалдық потенциалын зерттеу арқылы дарынды балаларды анықтау</w:t>
            </w:r>
            <w:r>
              <w:rPr>
                <w:rFonts w:ascii="Times New Roman" w:hAnsi="Times New Roman"/>
                <w:sz w:val="24"/>
                <w:szCs w:val="24"/>
                <w:lang w:val="kk-KZ"/>
              </w:rPr>
              <w:t>, олимпиадалық резервтегі оқушылар тізімін толықтыру.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ОІЖО, пән мұғалімдері, психологтар</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қыркүйек</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8F0BCA" w:rsidP="006721FF">
            <w:pPr>
              <w:pStyle w:val="a4"/>
              <w:rPr>
                <w:rFonts w:ascii="Times New Roman" w:hAnsi="Times New Roman"/>
                <w:sz w:val="24"/>
                <w:szCs w:val="24"/>
                <w:lang w:val="kk-KZ"/>
              </w:rPr>
            </w:pPr>
            <w:r>
              <w:rPr>
                <w:rFonts w:ascii="Times New Roman" w:hAnsi="Times New Roman"/>
                <w:sz w:val="24"/>
                <w:szCs w:val="24"/>
                <w:lang w:val="kk-KZ"/>
              </w:rPr>
              <w:t xml:space="preserve">Олимпиада және </w:t>
            </w:r>
            <w:r w:rsidR="00520CDC">
              <w:rPr>
                <w:rFonts w:ascii="Times New Roman" w:hAnsi="Times New Roman"/>
                <w:sz w:val="24"/>
                <w:szCs w:val="24"/>
                <w:lang w:val="kk-KZ"/>
              </w:rPr>
              <w:t>ғылыми жобаға қатысу тәртібі мен ережесі, нұсқаулықтармен таныстыру, ақпарат беру.</w:t>
            </w:r>
          </w:p>
        </w:tc>
        <w:tc>
          <w:tcPr>
            <w:tcW w:w="2976" w:type="dxa"/>
            <w:vAlign w:val="center"/>
          </w:tcPr>
          <w:p w:rsidR="00520CDC" w:rsidRPr="00690B44" w:rsidRDefault="00520CDC" w:rsidP="006721FF">
            <w:pPr>
              <w:pStyle w:val="a6"/>
              <w:jc w:val="center"/>
              <w:rPr>
                <w:rFonts w:ascii="Times New Roman" w:hAnsi="Times New Roman" w:cs="Times New Roman"/>
                <w:i w:val="0"/>
                <w:color w:val="000000" w:themeColor="text1"/>
                <w:lang w:val="kk-KZ"/>
              </w:rPr>
            </w:pPr>
            <w:r w:rsidRPr="00690B44">
              <w:rPr>
                <w:rFonts w:ascii="Times New Roman" w:hAnsi="Times New Roman" w:cs="Times New Roman"/>
                <w:i w:val="0"/>
                <w:color w:val="000000" w:themeColor="text1"/>
                <w:lang w:val="kk-KZ"/>
              </w:rPr>
              <w:t>ОІЖО, «Дарын» ғылыми қоғамының жетекшісі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қыркүйек</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Pr>
                <w:rFonts w:ascii="Times New Roman" w:hAnsi="Times New Roman"/>
                <w:sz w:val="24"/>
                <w:szCs w:val="24"/>
                <w:lang w:val="kk-KZ"/>
              </w:rPr>
              <w:t>Пр</w:t>
            </w:r>
            <w:r w:rsidR="00DC0E33">
              <w:rPr>
                <w:rFonts w:ascii="Times New Roman" w:hAnsi="Times New Roman"/>
                <w:sz w:val="24"/>
                <w:szCs w:val="24"/>
                <w:lang w:val="kk-KZ"/>
              </w:rPr>
              <w:t>езиден</w:t>
            </w:r>
            <w:r>
              <w:rPr>
                <w:rFonts w:ascii="Times New Roman" w:hAnsi="Times New Roman"/>
                <w:sz w:val="24"/>
                <w:szCs w:val="24"/>
                <w:lang w:val="kk-KZ"/>
              </w:rPr>
              <w:t>ттік олимпиада, жалпы білім беретін пәндер бойынша</w:t>
            </w:r>
            <w:r w:rsidR="00A645D3">
              <w:rPr>
                <w:rFonts w:ascii="Times New Roman" w:hAnsi="Times New Roman"/>
                <w:sz w:val="24"/>
                <w:szCs w:val="24"/>
                <w:lang w:val="kk-KZ"/>
              </w:rPr>
              <w:t xml:space="preserve"> олимпиада</w:t>
            </w:r>
            <w:r>
              <w:rPr>
                <w:rFonts w:ascii="Times New Roman" w:hAnsi="Times New Roman"/>
                <w:sz w:val="24"/>
                <w:szCs w:val="24"/>
                <w:lang w:val="kk-KZ"/>
              </w:rPr>
              <w:t>,</w:t>
            </w:r>
            <w:r w:rsidR="00A645D3">
              <w:rPr>
                <w:rFonts w:ascii="Times New Roman" w:hAnsi="Times New Roman"/>
                <w:sz w:val="24"/>
                <w:szCs w:val="24"/>
                <w:lang w:val="kk-KZ"/>
              </w:rPr>
              <w:t xml:space="preserve"> Ауыл мектептеріне арналаған жалпы білім беретін пәндер бойынша олимпиада, </w:t>
            </w:r>
            <w:r w:rsidR="00DA2AFD">
              <w:rPr>
                <w:rFonts w:ascii="Times New Roman" w:hAnsi="Times New Roman"/>
                <w:sz w:val="24"/>
                <w:szCs w:val="24"/>
                <w:lang w:val="kk-KZ"/>
              </w:rPr>
              <w:t xml:space="preserve">«Зерде» зерттеушілік жұмыстары мен шығармашылық жобалар байқауы, </w:t>
            </w:r>
            <w:r>
              <w:rPr>
                <w:rFonts w:ascii="Times New Roman" w:hAnsi="Times New Roman"/>
                <w:sz w:val="24"/>
                <w:szCs w:val="24"/>
                <w:lang w:val="kk-KZ"/>
              </w:rPr>
              <w:t xml:space="preserve"> ғылыми жобалар байқауының аудандық кезеңіне сұраныс жасақтау, тізім беру.</w:t>
            </w:r>
          </w:p>
        </w:tc>
        <w:tc>
          <w:tcPr>
            <w:tcW w:w="2976" w:type="dxa"/>
            <w:vAlign w:val="center"/>
          </w:tcPr>
          <w:p w:rsidR="00520CDC" w:rsidRPr="00690B44" w:rsidRDefault="00520CDC" w:rsidP="006721FF">
            <w:pPr>
              <w:pStyle w:val="a6"/>
              <w:jc w:val="center"/>
              <w:rPr>
                <w:rFonts w:ascii="Times New Roman" w:hAnsi="Times New Roman" w:cs="Times New Roman"/>
                <w:i w:val="0"/>
                <w:color w:val="000000" w:themeColor="text1"/>
                <w:lang w:val="kk-KZ"/>
              </w:rPr>
            </w:pPr>
            <w:r w:rsidRPr="00690B44">
              <w:rPr>
                <w:rFonts w:ascii="Times New Roman" w:hAnsi="Times New Roman" w:cs="Times New Roman"/>
                <w:i w:val="0"/>
                <w:color w:val="000000" w:themeColor="text1"/>
                <w:lang w:val="kk-KZ"/>
              </w:rPr>
              <w:t>ОІЖО, «Дарын» ғылыми қоғамының жетекшісі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қыркүйек</w:t>
            </w:r>
          </w:p>
        </w:tc>
      </w:tr>
      <w:tr w:rsidR="00520CDC" w:rsidTr="006721FF">
        <w:tc>
          <w:tcPr>
            <w:tcW w:w="3085" w:type="dxa"/>
            <w:vMerge w:val="restart"/>
          </w:tcPr>
          <w:p w:rsidR="00520CDC" w:rsidRDefault="00520CDC" w:rsidP="006721FF">
            <w:pPr>
              <w:pStyle w:val="a4"/>
              <w:jc w:val="center"/>
              <w:rPr>
                <w:rFonts w:ascii="Times New Roman" w:hAnsi="Times New Roman"/>
                <w:b/>
                <w:color w:val="000000"/>
                <w:sz w:val="28"/>
                <w:szCs w:val="24"/>
                <w:lang w:val="kk-KZ"/>
              </w:rPr>
            </w:pPr>
          </w:p>
          <w:p w:rsidR="00520CDC" w:rsidRDefault="00520CDC" w:rsidP="00F10239">
            <w:pPr>
              <w:pStyle w:val="a4"/>
              <w:jc w:val="center"/>
              <w:rPr>
                <w:rFonts w:ascii="Times New Roman" w:hAnsi="Times New Roman"/>
                <w:sz w:val="24"/>
                <w:szCs w:val="24"/>
                <w:lang w:val="kk-KZ"/>
              </w:rPr>
            </w:pPr>
            <w:r w:rsidRPr="00934A31">
              <w:rPr>
                <w:rFonts w:ascii="Times New Roman" w:hAnsi="Times New Roman"/>
                <w:b/>
                <w:color w:val="000000"/>
                <w:sz w:val="28"/>
                <w:szCs w:val="24"/>
                <w:lang w:val="kk-KZ"/>
              </w:rPr>
              <w:t>Әдістемелік көмек беру</w:t>
            </w:r>
          </w:p>
        </w:tc>
        <w:tc>
          <w:tcPr>
            <w:tcW w:w="6521" w:type="dxa"/>
          </w:tcPr>
          <w:p w:rsidR="00520CDC" w:rsidRDefault="00520CDC" w:rsidP="00DC0E33">
            <w:pPr>
              <w:pStyle w:val="a4"/>
              <w:rPr>
                <w:rFonts w:ascii="Times New Roman" w:hAnsi="Times New Roman"/>
                <w:sz w:val="24"/>
                <w:szCs w:val="24"/>
                <w:lang w:val="kk-KZ"/>
              </w:rPr>
            </w:pPr>
            <w:r>
              <w:rPr>
                <w:rFonts w:ascii="Times New Roman" w:hAnsi="Times New Roman"/>
                <w:sz w:val="24"/>
                <w:szCs w:val="24"/>
                <w:lang w:val="kk-KZ"/>
              </w:rPr>
              <w:t>М</w:t>
            </w:r>
            <w:r w:rsidRPr="00CC2E59">
              <w:rPr>
                <w:rFonts w:ascii="Times New Roman" w:hAnsi="Times New Roman"/>
                <w:sz w:val="24"/>
                <w:szCs w:val="24"/>
                <w:lang w:val="kk-KZ"/>
              </w:rPr>
              <w:t>ектепішілік «Ізденіс және шығармашылық» атты оқушылардың ғылым</w:t>
            </w:r>
            <w:r>
              <w:rPr>
                <w:rFonts w:ascii="Times New Roman" w:hAnsi="Times New Roman"/>
                <w:sz w:val="24"/>
                <w:szCs w:val="24"/>
                <w:lang w:val="kk-KZ"/>
              </w:rPr>
              <w:t xml:space="preserve">и конференциясын өткізу (аудандық конференцияға қатысатын  </w:t>
            </w:r>
            <w:r w:rsidRPr="00CC2E59">
              <w:rPr>
                <w:rFonts w:ascii="Times New Roman" w:hAnsi="Times New Roman"/>
                <w:sz w:val="24"/>
                <w:szCs w:val="24"/>
                <w:lang w:val="kk-KZ"/>
              </w:rPr>
              <w:t xml:space="preserve"> оқушылардың жұмысын тыңдау, көмек беру)</w:t>
            </w:r>
          </w:p>
        </w:tc>
        <w:tc>
          <w:tcPr>
            <w:tcW w:w="2976" w:type="dxa"/>
          </w:tcPr>
          <w:p w:rsidR="00520CDC" w:rsidRDefault="00520CDC" w:rsidP="006721FF">
            <w:pPr>
              <w:pStyle w:val="a4"/>
              <w:jc w:val="center"/>
              <w:rPr>
                <w:rFonts w:ascii="Times New Roman" w:hAnsi="Times New Roman"/>
                <w:sz w:val="24"/>
                <w:szCs w:val="24"/>
                <w:lang w:val="kk-KZ"/>
              </w:rPr>
            </w:pPr>
            <w:r>
              <w:rPr>
                <w:rFonts w:ascii="Times New Roman" w:hAnsi="Times New Roman"/>
                <w:sz w:val="24"/>
                <w:szCs w:val="24"/>
                <w:lang w:val="kk-KZ"/>
              </w:rPr>
              <w:t>ОІЖО, «Дарын</w:t>
            </w:r>
            <w:r w:rsidRPr="00CC2E59">
              <w:rPr>
                <w:rFonts w:ascii="Times New Roman" w:hAnsi="Times New Roman"/>
                <w:sz w:val="24"/>
                <w:szCs w:val="24"/>
                <w:lang w:val="kk-KZ"/>
              </w:rPr>
              <w:t>» ғылыми қоғамының жетекшісі</w:t>
            </w:r>
          </w:p>
        </w:tc>
        <w:tc>
          <w:tcPr>
            <w:tcW w:w="2204" w:type="dxa"/>
          </w:tcPr>
          <w:p w:rsidR="00520CDC"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қазан</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tcPr>
          <w:p w:rsidR="00520CDC" w:rsidRPr="00221351" w:rsidRDefault="00221351" w:rsidP="00DC0E33">
            <w:pPr>
              <w:pStyle w:val="a4"/>
              <w:rPr>
                <w:rFonts w:ascii="Times New Roman" w:hAnsi="Times New Roman"/>
                <w:sz w:val="24"/>
                <w:szCs w:val="24"/>
                <w:lang w:val="kk-KZ"/>
              </w:rPr>
            </w:pPr>
            <w:r w:rsidRPr="00221351">
              <w:rPr>
                <w:rFonts w:ascii="Times New Roman" w:hAnsi="Times New Roman"/>
                <w:sz w:val="24"/>
                <w:szCs w:val="19"/>
                <w:shd w:val="clear" w:color="auto" w:fill="F9F9F9"/>
                <w:lang w:val="kk-KZ"/>
              </w:rPr>
              <w:t xml:space="preserve">Оқушылармен ғылыми- зерттеу жұмыстарын ұйымдастыру мәселесі бойынша мектеп мұғалімдеріне арналған семинар </w:t>
            </w:r>
            <w:r w:rsidRPr="00221351">
              <w:rPr>
                <w:rFonts w:ascii="Times New Roman" w:hAnsi="Times New Roman"/>
                <w:sz w:val="24"/>
                <w:szCs w:val="19"/>
                <w:shd w:val="clear" w:color="auto" w:fill="F9F9F9"/>
                <w:lang w:val="kk-KZ"/>
              </w:rPr>
              <w:lastRenderedPageBreak/>
              <w:t>ұйымдастыру</w:t>
            </w:r>
          </w:p>
        </w:tc>
        <w:tc>
          <w:tcPr>
            <w:tcW w:w="2976" w:type="dxa"/>
          </w:tcPr>
          <w:p w:rsidR="00520CDC" w:rsidRDefault="00520CDC" w:rsidP="006721FF">
            <w:pPr>
              <w:pStyle w:val="a4"/>
              <w:jc w:val="center"/>
              <w:rPr>
                <w:rFonts w:ascii="Times New Roman" w:hAnsi="Times New Roman"/>
                <w:sz w:val="24"/>
                <w:szCs w:val="24"/>
                <w:lang w:val="kk-KZ"/>
              </w:rPr>
            </w:pPr>
            <w:r>
              <w:rPr>
                <w:rFonts w:ascii="Times New Roman" w:hAnsi="Times New Roman"/>
                <w:sz w:val="24"/>
                <w:szCs w:val="24"/>
                <w:lang w:val="kk-KZ"/>
              </w:rPr>
              <w:lastRenderedPageBreak/>
              <w:t>ОІЖО, «Дарын</w:t>
            </w:r>
            <w:r w:rsidRPr="00CC2E59">
              <w:rPr>
                <w:rFonts w:ascii="Times New Roman" w:hAnsi="Times New Roman"/>
                <w:sz w:val="24"/>
                <w:szCs w:val="24"/>
                <w:lang w:val="kk-KZ"/>
              </w:rPr>
              <w:t>» ғылыми қоғамының жетекшісі</w:t>
            </w:r>
          </w:p>
        </w:tc>
        <w:tc>
          <w:tcPr>
            <w:tcW w:w="2204" w:type="dxa"/>
          </w:tcPr>
          <w:p w:rsidR="00520CDC" w:rsidRDefault="00221351" w:rsidP="006721FF">
            <w:pPr>
              <w:pStyle w:val="a4"/>
              <w:jc w:val="center"/>
              <w:rPr>
                <w:rFonts w:ascii="Times New Roman" w:hAnsi="Times New Roman"/>
                <w:sz w:val="24"/>
                <w:szCs w:val="24"/>
                <w:lang w:val="kk-KZ"/>
              </w:rPr>
            </w:pPr>
            <w:r>
              <w:rPr>
                <w:rFonts w:ascii="Times New Roman" w:hAnsi="Times New Roman"/>
                <w:sz w:val="24"/>
                <w:szCs w:val="24"/>
                <w:lang w:val="kk-KZ"/>
              </w:rPr>
              <w:t>қараша</w:t>
            </w:r>
          </w:p>
        </w:tc>
      </w:tr>
      <w:tr w:rsidR="00520CDC" w:rsidTr="006721FF">
        <w:tc>
          <w:tcPr>
            <w:tcW w:w="3085" w:type="dxa"/>
            <w:vMerge w:val="restart"/>
          </w:tcPr>
          <w:p w:rsidR="00520CDC" w:rsidRDefault="00520CDC" w:rsidP="006721FF">
            <w:pPr>
              <w:pStyle w:val="a4"/>
              <w:jc w:val="center"/>
              <w:rPr>
                <w:rFonts w:ascii="Times New Roman" w:hAnsi="Times New Roman"/>
                <w:sz w:val="24"/>
                <w:szCs w:val="24"/>
                <w:lang w:val="kk-KZ"/>
              </w:rPr>
            </w:pPr>
          </w:p>
          <w:p w:rsidR="00520CDC" w:rsidRDefault="00520CDC" w:rsidP="006721FF">
            <w:pPr>
              <w:pStyle w:val="a4"/>
              <w:jc w:val="center"/>
              <w:rPr>
                <w:rFonts w:ascii="Times New Roman" w:hAnsi="Times New Roman"/>
                <w:b/>
                <w:sz w:val="28"/>
                <w:szCs w:val="24"/>
                <w:lang w:val="kk-KZ"/>
              </w:rPr>
            </w:pPr>
          </w:p>
          <w:p w:rsidR="00520CDC" w:rsidRDefault="00520CDC" w:rsidP="006721FF">
            <w:pPr>
              <w:pStyle w:val="a4"/>
              <w:jc w:val="center"/>
              <w:rPr>
                <w:rFonts w:ascii="Times New Roman" w:hAnsi="Times New Roman"/>
                <w:b/>
                <w:sz w:val="28"/>
                <w:szCs w:val="24"/>
                <w:lang w:val="kk-KZ"/>
              </w:rPr>
            </w:pPr>
          </w:p>
          <w:p w:rsidR="00520CDC" w:rsidRDefault="00520CDC" w:rsidP="006721FF">
            <w:pPr>
              <w:pStyle w:val="a4"/>
              <w:jc w:val="center"/>
              <w:rPr>
                <w:rFonts w:ascii="Times New Roman" w:hAnsi="Times New Roman"/>
                <w:b/>
                <w:sz w:val="28"/>
                <w:szCs w:val="24"/>
                <w:lang w:val="kk-KZ"/>
              </w:rPr>
            </w:pPr>
          </w:p>
          <w:p w:rsidR="00520CDC" w:rsidRPr="005520F2" w:rsidRDefault="00520CDC" w:rsidP="002C6324">
            <w:pPr>
              <w:pStyle w:val="a4"/>
              <w:jc w:val="center"/>
              <w:rPr>
                <w:rFonts w:ascii="Times New Roman" w:hAnsi="Times New Roman"/>
                <w:b/>
                <w:sz w:val="24"/>
                <w:szCs w:val="24"/>
                <w:lang w:val="kk-KZ"/>
              </w:rPr>
            </w:pPr>
            <w:r w:rsidRPr="005520F2">
              <w:rPr>
                <w:rFonts w:ascii="Times New Roman" w:hAnsi="Times New Roman"/>
                <w:b/>
                <w:sz w:val="28"/>
                <w:szCs w:val="24"/>
                <w:lang w:val="kk-KZ"/>
              </w:rPr>
              <w:t>Олимпиадалар, байқаулар</w:t>
            </w:r>
            <w:r>
              <w:rPr>
                <w:rFonts w:ascii="Times New Roman" w:hAnsi="Times New Roman"/>
                <w:b/>
                <w:sz w:val="28"/>
                <w:szCs w:val="24"/>
                <w:lang w:val="kk-KZ"/>
              </w:rPr>
              <w:t>, оқулар</w:t>
            </w:r>
          </w:p>
        </w:tc>
        <w:tc>
          <w:tcPr>
            <w:tcW w:w="6521" w:type="dxa"/>
            <w:vAlign w:val="center"/>
          </w:tcPr>
          <w:p w:rsidR="00520CDC" w:rsidRPr="00CC2E59" w:rsidRDefault="00520CDC" w:rsidP="006721FF">
            <w:pPr>
              <w:pStyle w:val="a4"/>
              <w:rPr>
                <w:rFonts w:ascii="Times New Roman" w:hAnsi="Times New Roman"/>
                <w:sz w:val="24"/>
                <w:szCs w:val="24"/>
                <w:lang w:val="kk-KZ"/>
              </w:rPr>
            </w:pPr>
            <w:r>
              <w:rPr>
                <w:rFonts w:ascii="Times New Roman" w:hAnsi="Times New Roman"/>
                <w:sz w:val="24"/>
                <w:szCs w:val="24"/>
                <w:lang w:val="kk-KZ"/>
              </w:rPr>
              <w:t>Мектепішілік п</w:t>
            </w:r>
            <w:r w:rsidRPr="00CC2E59">
              <w:rPr>
                <w:rFonts w:ascii="Times New Roman" w:hAnsi="Times New Roman"/>
                <w:sz w:val="24"/>
                <w:szCs w:val="24"/>
                <w:lang w:val="kk-KZ"/>
              </w:rPr>
              <w:t>ән  олимпиадаларын ұйымдастыру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Пән мұғалімдері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қараша</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Қашықтық олимпиадаларына қатысу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Пән мұғалімдері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жыл бойы</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 xml:space="preserve">Аудандық ғылыми жобалар </w:t>
            </w:r>
            <w:r w:rsidR="00F10239">
              <w:rPr>
                <w:rFonts w:ascii="Times New Roman" w:hAnsi="Times New Roman"/>
                <w:sz w:val="24"/>
                <w:szCs w:val="24"/>
                <w:lang w:val="kk-KZ"/>
              </w:rPr>
              <w:t xml:space="preserve"> және «Зерде» </w:t>
            </w:r>
            <w:r w:rsidRPr="00CC2E59">
              <w:rPr>
                <w:rFonts w:ascii="Times New Roman" w:hAnsi="Times New Roman"/>
                <w:sz w:val="24"/>
                <w:szCs w:val="24"/>
                <w:lang w:val="kk-KZ"/>
              </w:rPr>
              <w:t>байқауларына қатысу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Ғылыми жетекшілері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қараша</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Пән олимпиадасының аудандық кезеңіне дайындық</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Пән мұғалімдері.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қараша</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Аудандық пән олимпиадасына қатысу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Пән мұғалімдері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желтоқсан</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F10239" w:rsidRDefault="00A34D13" w:rsidP="00211EEC">
            <w:pPr>
              <w:pStyle w:val="3"/>
              <w:shd w:val="clear" w:color="auto" w:fill="FFFFFF"/>
              <w:spacing w:before="248" w:beforeAutospacing="0" w:after="0" w:afterAutospacing="0"/>
              <w:textAlignment w:val="baseline"/>
              <w:outlineLvl w:val="2"/>
              <w:rPr>
                <w:sz w:val="24"/>
                <w:szCs w:val="24"/>
                <w:lang w:val="kk-KZ"/>
              </w:rPr>
            </w:pPr>
            <w:r w:rsidRPr="00F10239">
              <w:rPr>
                <w:b w:val="0"/>
                <w:sz w:val="24"/>
                <w:szCs w:val="24"/>
                <w:lang w:val="kk-KZ"/>
              </w:rPr>
              <w:t>№</w:t>
            </w:r>
            <w:r w:rsidR="00520CDC" w:rsidRPr="00F10239">
              <w:rPr>
                <w:b w:val="0"/>
                <w:sz w:val="24"/>
                <w:szCs w:val="24"/>
                <w:lang w:val="kk-KZ"/>
              </w:rPr>
              <w:t xml:space="preserve"> </w:t>
            </w:r>
            <w:r w:rsidR="00211EEC" w:rsidRPr="00F10239">
              <w:rPr>
                <w:b w:val="0"/>
                <w:sz w:val="24"/>
                <w:szCs w:val="24"/>
                <w:lang w:val="kk-KZ"/>
              </w:rPr>
              <w:t>514 бұйрық бойынша бекітілген</w:t>
            </w:r>
            <w:r w:rsidR="00211EEC" w:rsidRPr="00F10239">
              <w:rPr>
                <w:sz w:val="24"/>
                <w:szCs w:val="24"/>
                <w:lang w:val="kk-KZ"/>
              </w:rPr>
              <w:t xml:space="preserve"> </w:t>
            </w:r>
            <w:r w:rsidR="00211EEC" w:rsidRPr="00F10239">
              <w:rPr>
                <w:b w:val="0"/>
                <w:bCs w:val="0"/>
                <w:sz w:val="24"/>
                <w:szCs w:val="35"/>
                <w:lang w:val="kk-KZ"/>
              </w:rPr>
              <w:t xml:space="preserve">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тізбесіндегі </w:t>
            </w:r>
            <w:r w:rsidR="00211EEC" w:rsidRPr="00F10239">
              <w:rPr>
                <w:b w:val="0"/>
                <w:sz w:val="24"/>
                <w:szCs w:val="24"/>
                <w:lang w:val="kk-KZ"/>
              </w:rPr>
              <w:t>байқауларға</w:t>
            </w:r>
            <w:r w:rsidR="00520CDC" w:rsidRPr="00F10239">
              <w:rPr>
                <w:b w:val="0"/>
                <w:sz w:val="24"/>
                <w:szCs w:val="24"/>
                <w:lang w:val="kk-KZ"/>
              </w:rPr>
              <w:t xml:space="preserve"> қатысуды ұйымдастыру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Пән мұғалімдері, сынып жетекшілері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p>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кестеге сәйкес</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«Жарқын болашақ» қазақ тілі олимпиадасына дайындау және қатыстыру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Қазақ тілі мен әдебиеті пәні мұғалімдері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қаңтар</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 xml:space="preserve">Абай, Мұқағали, Ілияс, Махамбет </w:t>
            </w:r>
            <w:r w:rsidR="00A34D13">
              <w:rPr>
                <w:rFonts w:ascii="Times New Roman" w:hAnsi="Times New Roman"/>
                <w:sz w:val="24"/>
                <w:szCs w:val="24"/>
                <w:lang w:val="kk-KZ"/>
              </w:rPr>
              <w:t xml:space="preserve">және т.б </w:t>
            </w:r>
            <w:r w:rsidRPr="00CC2E59">
              <w:rPr>
                <w:rFonts w:ascii="Times New Roman" w:hAnsi="Times New Roman"/>
                <w:sz w:val="24"/>
                <w:szCs w:val="24"/>
                <w:lang w:val="kk-KZ"/>
              </w:rPr>
              <w:t>оқуларына дайындау және қатыстыру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Қазақ тілі мен әдебиеті пәні мұғалімдері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кестеге сәйкес</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Мектептегі  дарынды балаларға арналған ғылыми-практикалық  конференциялар ұйымдастыру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Ғылыми жетекшілері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наурыз</w:t>
            </w:r>
          </w:p>
        </w:tc>
      </w:tr>
      <w:tr w:rsidR="00520CDC" w:rsidTr="006721FF">
        <w:tc>
          <w:tcPr>
            <w:tcW w:w="3085" w:type="dxa"/>
            <w:vMerge/>
          </w:tcPr>
          <w:p w:rsidR="00520CDC" w:rsidRDefault="00520CDC" w:rsidP="006721FF">
            <w:pPr>
              <w:pStyle w:val="a4"/>
              <w:jc w:val="center"/>
              <w:rPr>
                <w:rFonts w:ascii="Times New Roman" w:hAnsi="Times New Roman"/>
                <w:sz w:val="24"/>
                <w:szCs w:val="24"/>
                <w:lang w:val="kk-KZ"/>
              </w:rPr>
            </w:pPr>
          </w:p>
        </w:tc>
        <w:tc>
          <w:tcPr>
            <w:tcW w:w="6521" w:type="dxa"/>
            <w:vAlign w:val="center"/>
          </w:tcPr>
          <w:p w:rsidR="00520CDC" w:rsidRPr="00CC2E59" w:rsidRDefault="00520CDC" w:rsidP="006721FF">
            <w:pPr>
              <w:pStyle w:val="a4"/>
              <w:rPr>
                <w:rFonts w:ascii="Times New Roman" w:hAnsi="Times New Roman"/>
                <w:sz w:val="24"/>
                <w:szCs w:val="24"/>
                <w:lang w:val="kk-KZ"/>
              </w:rPr>
            </w:pPr>
            <w:r w:rsidRPr="00CC2E59">
              <w:rPr>
                <w:rFonts w:ascii="Times New Roman" w:hAnsi="Times New Roman"/>
                <w:sz w:val="24"/>
                <w:szCs w:val="24"/>
                <w:lang w:val="kk-KZ"/>
              </w:rPr>
              <w:t>Интеллектуалды олимпиадаларға, ғылыми жобаларға, т.б оқулар мен байқауларға қатысу рейтингін анықтау</w:t>
            </w:r>
          </w:p>
        </w:tc>
        <w:tc>
          <w:tcPr>
            <w:tcW w:w="2976" w:type="dxa"/>
            <w:vAlign w:val="center"/>
          </w:tcPr>
          <w:p w:rsidR="00520CDC" w:rsidRPr="00CC2E59" w:rsidRDefault="00520CDC" w:rsidP="006721FF">
            <w:pPr>
              <w:pStyle w:val="a4"/>
              <w:jc w:val="center"/>
              <w:rPr>
                <w:rFonts w:ascii="Times New Roman" w:hAnsi="Times New Roman"/>
                <w:sz w:val="24"/>
                <w:szCs w:val="24"/>
                <w:lang w:val="kk-KZ"/>
              </w:rPr>
            </w:pPr>
            <w:r>
              <w:rPr>
                <w:rFonts w:ascii="Times New Roman" w:hAnsi="Times New Roman"/>
                <w:sz w:val="24"/>
                <w:szCs w:val="24"/>
                <w:lang w:val="kk-KZ"/>
              </w:rPr>
              <w:t>ОІЖО, «Дарын</w:t>
            </w:r>
            <w:r w:rsidRPr="00CC2E59">
              <w:rPr>
                <w:rFonts w:ascii="Times New Roman" w:hAnsi="Times New Roman"/>
                <w:sz w:val="24"/>
                <w:szCs w:val="24"/>
                <w:lang w:val="kk-KZ"/>
              </w:rPr>
              <w:t>» ғылыми қоғамының жетекшісі</w:t>
            </w:r>
          </w:p>
        </w:tc>
        <w:tc>
          <w:tcPr>
            <w:tcW w:w="2204" w:type="dxa"/>
            <w:vAlign w:val="center"/>
          </w:tcPr>
          <w:p w:rsidR="00520CDC" w:rsidRPr="00CC2E59" w:rsidRDefault="00520CDC" w:rsidP="006721FF">
            <w:pPr>
              <w:pStyle w:val="a4"/>
              <w:jc w:val="center"/>
              <w:rPr>
                <w:rFonts w:ascii="Times New Roman" w:hAnsi="Times New Roman"/>
                <w:sz w:val="24"/>
                <w:szCs w:val="24"/>
                <w:lang w:val="kk-KZ"/>
              </w:rPr>
            </w:pPr>
            <w:r w:rsidRPr="00CC2E59">
              <w:rPr>
                <w:rFonts w:ascii="Times New Roman" w:hAnsi="Times New Roman"/>
                <w:sz w:val="24"/>
                <w:szCs w:val="24"/>
                <w:lang w:val="kk-KZ"/>
              </w:rPr>
              <w:t>сәуір</w:t>
            </w:r>
          </w:p>
        </w:tc>
      </w:tr>
    </w:tbl>
    <w:p w:rsidR="00F67B6D" w:rsidRPr="00CC2E59" w:rsidRDefault="00F67B6D" w:rsidP="00F67B6D">
      <w:pPr>
        <w:pStyle w:val="a4"/>
        <w:jc w:val="center"/>
        <w:rPr>
          <w:rFonts w:ascii="Times New Roman" w:hAnsi="Times New Roman"/>
          <w:sz w:val="24"/>
          <w:szCs w:val="24"/>
          <w:lang w:val="kk-KZ"/>
        </w:rPr>
      </w:pPr>
    </w:p>
    <w:p w:rsidR="00F67B6D" w:rsidRDefault="00F67B6D" w:rsidP="00F67B6D">
      <w:pPr>
        <w:shd w:val="clear" w:color="auto" w:fill="FFFFFF"/>
        <w:spacing w:after="0" w:line="240" w:lineRule="auto"/>
        <w:rPr>
          <w:rFonts w:ascii="Times New Roman" w:eastAsia="Times New Roman" w:hAnsi="Times New Roman" w:cs="Times New Roman"/>
          <w:b/>
          <w:bCs/>
          <w:sz w:val="28"/>
          <w:szCs w:val="28"/>
          <w:bdr w:val="none" w:sz="0" w:space="0" w:color="auto" w:frame="1"/>
          <w:lang w:val="kk-KZ" w:eastAsia="ru-RU"/>
        </w:rPr>
      </w:pPr>
    </w:p>
    <w:p w:rsidR="00F67B6D" w:rsidRDefault="00F67B6D" w:rsidP="00F67B6D">
      <w:pPr>
        <w:shd w:val="clear" w:color="auto" w:fill="FFFFFF"/>
        <w:spacing w:after="0" w:line="240" w:lineRule="auto"/>
        <w:rPr>
          <w:rFonts w:ascii="Times New Roman" w:eastAsia="Times New Roman" w:hAnsi="Times New Roman" w:cs="Times New Roman"/>
          <w:b/>
          <w:bCs/>
          <w:sz w:val="28"/>
          <w:szCs w:val="28"/>
          <w:bdr w:val="none" w:sz="0" w:space="0" w:color="auto" w:frame="1"/>
          <w:lang w:val="kk-KZ" w:eastAsia="ru-RU"/>
        </w:rPr>
      </w:pPr>
    </w:p>
    <w:p w:rsidR="00F67B6D" w:rsidRDefault="00F67B6D" w:rsidP="00F67B6D">
      <w:pPr>
        <w:shd w:val="clear" w:color="auto" w:fill="FFFFFF"/>
        <w:spacing w:after="0" w:line="240" w:lineRule="auto"/>
        <w:rPr>
          <w:rFonts w:ascii="Times New Roman" w:eastAsia="Times New Roman" w:hAnsi="Times New Roman" w:cs="Times New Roman"/>
          <w:b/>
          <w:bCs/>
          <w:sz w:val="28"/>
          <w:szCs w:val="28"/>
          <w:bdr w:val="none" w:sz="0" w:space="0" w:color="auto" w:frame="1"/>
          <w:lang w:val="kk-KZ" w:eastAsia="ru-RU"/>
        </w:rPr>
      </w:pPr>
    </w:p>
    <w:p w:rsidR="00F67B6D" w:rsidRDefault="00F67B6D" w:rsidP="00F67B6D">
      <w:pPr>
        <w:rPr>
          <w:lang w:val="kk-KZ"/>
        </w:rPr>
      </w:pPr>
    </w:p>
    <w:p w:rsidR="005059C1" w:rsidRDefault="005059C1">
      <w:pPr>
        <w:rPr>
          <w:lang w:val="kk-KZ"/>
        </w:rPr>
      </w:pPr>
    </w:p>
    <w:p w:rsidR="005059C1" w:rsidRDefault="005059C1">
      <w:pPr>
        <w:rPr>
          <w:lang w:val="kk-KZ"/>
        </w:rPr>
      </w:pPr>
    </w:p>
    <w:p w:rsidR="00AC4CA1" w:rsidRDefault="00AC4CA1">
      <w:pPr>
        <w:rPr>
          <w:lang w:val="kk-KZ"/>
        </w:rPr>
      </w:pPr>
    </w:p>
    <w:p w:rsidR="00AC4CA1" w:rsidRDefault="00AC4CA1">
      <w:pPr>
        <w:rPr>
          <w:lang w:val="kk-KZ"/>
        </w:rPr>
      </w:pPr>
    </w:p>
    <w:p w:rsidR="00EA6BB0" w:rsidRDefault="00EA6BB0">
      <w:pPr>
        <w:rPr>
          <w:lang w:val="kk-KZ"/>
        </w:rPr>
      </w:pPr>
    </w:p>
    <w:p w:rsidR="00AC4CA1" w:rsidRPr="002C3422" w:rsidRDefault="00AC4CA1" w:rsidP="00AC4CA1">
      <w:pPr>
        <w:shd w:val="clear" w:color="auto" w:fill="FFFFFF"/>
        <w:spacing w:after="0" w:line="240" w:lineRule="auto"/>
        <w:rPr>
          <w:rFonts w:ascii="Times New Roman" w:eastAsia="Times New Roman" w:hAnsi="Times New Roman" w:cs="Times New Roman"/>
          <w:sz w:val="28"/>
          <w:szCs w:val="28"/>
          <w:lang w:val="kk-KZ" w:eastAsia="ru-RU"/>
        </w:rPr>
      </w:pPr>
      <w:r w:rsidRPr="002C3422">
        <w:rPr>
          <w:rFonts w:ascii="Times New Roman" w:eastAsia="Times New Roman" w:hAnsi="Times New Roman" w:cs="Times New Roman"/>
          <w:b/>
          <w:bCs/>
          <w:sz w:val="28"/>
          <w:szCs w:val="28"/>
          <w:bdr w:val="none" w:sz="0" w:space="0" w:color="auto" w:frame="1"/>
          <w:lang w:val="kk-KZ" w:eastAsia="ru-RU"/>
        </w:rPr>
        <w:lastRenderedPageBreak/>
        <w:t>ӘДІСТЕМЕЛІК КЕҢЕС </w:t>
      </w:r>
      <w:r>
        <w:rPr>
          <w:rFonts w:ascii="Times New Roman" w:eastAsia="Times New Roman" w:hAnsi="Times New Roman" w:cs="Times New Roman"/>
          <w:b/>
          <w:bCs/>
          <w:sz w:val="28"/>
          <w:szCs w:val="28"/>
          <w:bdr w:val="none" w:sz="0" w:space="0" w:color="auto" w:frame="1"/>
          <w:lang w:val="kk-KZ" w:eastAsia="ru-RU"/>
        </w:rPr>
        <w:t>ОТЫРЫСЫ</w:t>
      </w:r>
    </w:p>
    <w:p w:rsidR="00AC4CA1" w:rsidRPr="00EC3BFE" w:rsidRDefault="00AC4CA1" w:rsidP="00AC4CA1">
      <w:pPr>
        <w:shd w:val="clear" w:color="auto" w:fill="FFFFFF"/>
        <w:spacing w:after="0" w:line="240" w:lineRule="auto"/>
        <w:rPr>
          <w:rFonts w:ascii="Times New Roman" w:eastAsia="Times New Roman" w:hAnsi="Times New Roman" w:cs="Times New Roman"/>
          <w:sz w:val="24"/>
          <w:szCs w:val="24"/>
          <w:lang w:val="kk-KZ" w:eastAsia="ru-RU"/>
        </w:rPr>
      </w:pPr>
    </w:p>
    <w:p w:rsidR="00AC4CA1" w:rsidRPr="002C3422" w:rsidRDefault="00AC4CA1" w:rsidP="00AC4CA1">
      <w:pPr>
        <w:shd w:val="clear" w:color="auto" w:fill="FFFFFF"/>
        <w:spacing w:after="0" w:line="240" w:lineRule="auto"/>
        <w:rPr>
          <w:rFonts w:ascii="Times New Roman" w:eastAsia="Times New Roman" w:hAnsi="Times New Roman" w:cs="Times New Roman"/>
          <w:sz w:val="28"/>
          <w:szCs w:val="28"/>
          <w:lang w:val="kk-KZ" w:eastAsia="ru-RU"/>
        </w:rPr>
      </w:pPr>
      <w:r w:rsidRPr="002C3422">
        <w:rPr>
          <w:rFonts w:ascii="Times New Roman" w:eastAsia="Times New Roman" w:hAnsi="Times New Roman" w:cs="Times New Roman"/>
          <w:b/>
          <w:bCs/>
          <w:sz w:val="28"/>
          <w:szCs w:val="28"/>
          <w:bdr w:val="none" w:sz="0" w:space="0" w:color="auto" w:frame="1"/>
          <w:lang w:val="kk-KZ" w:eastAsia="ru-RU"/>
        </w:rPr>
        <w:t>Мақсаты: </w:t>
      </w:r>
    </w:p>
    <w:p w:rsidR="00AC4CA1" w:rsidRPr="002C3422" w:rsidRDefault="00885D3C" w:rsidP="00AC4CA1">
      <w:pPr>
        <w:shd w:val="clear" w:color="auto" w:fill="FFFFFF"/>
        <w:spacing w:after="0" w:line="240" w:lineRule="auto"/>
        <w:jc w:val="center"/>
        <w:rPr>
          <w:rFonts w:ascii="Times New Roman" w:eastAsia="Times New Roman" w:hAnsi="Times New Roman" w:cs="Times New Roman"/>
          <w:i/>
          <w:iCs/>
          <w:sz w:val="28"/>
          <w:szCs w:val="28"/>
          <w:bdr w:val="none" w:sz="0" w:space="0" w:color="auto" w:frame="1"/>
          <w:lang w:val="kk-KZ" w:eastAsia="ru-RU"/>
        </w:rPr>
      </w:pPr>
      <w:r>
        <w:rPr>
          <w:rFonts w:ascii="Times New Roman" w:eastAsia="Times New Roman" w:hAnsi="Times New Roman" w:cs="Times New Roman"/>
          <w:i/>
          <w:iCs/>
          <w:sz w:val="28"/>
          <w:szCs w:val="28"/>
          <w:bdr w:val="none" w:sz="0" w:space="0" w:color="auto" w:frame="1"/>
          <w:lang w:val="kk-KZ" w:eastAsia="ru-RU"/>
        </w:rPr>
        <w:t>2024</w:t>
      </w:r>
      <w:r w:rsidR="00AC4CA1">
        <w:rPr>
          <w:rFonts w:ascii="Times New Roman" w:eastAsia="Times New Roman" w:hAnsi="Times New Roman" w:cs="Times New Roman"/>
          <w:i/>
          <w:iCs/>
          <w:sz w:val="28"/>
          <w:szCs w:val="28"/>
          <w:bdr w:val="none" w:sz="0" w:space="0" w:color="auto" w:frame="1"/>
          <w:lang w:val="kk-KZ" w:eastAsia="ru-RU"/>
        </w:rPr>
        <w:t>-202</w:t>
      </w:r>
      <w:r>
        <w:rPr>
          <w:rFonts w:ascii="Times New Roman" w:eastAsia="Times New Roman" w:hAnsi="Times New Roman" w:cs="Times New Roman"/>
          <w:i/>
          <w:iCs/>
          <w:sz w:val="28"/>
          <w:szCs w:val="28"/>
          <w:bdr w:val="none" w:sz="0" w:space="0" w:color="auto" w:frame="1"/>
          <w:lang w:val="kk-KZ" w:eastAsia="ru-RU"/>
        </w:rPr>
        <w:t>5</w:t>
      </w:r>
      <w:r w:rsidR="00AC4CA1" w:rsidRPr="002C3422">
        <w:rPr>
          <w:rFonts w:ascii="Times New Roman" w:eastAsia="Times New Roman" w:hAnsi="Times New Roman" w:cs="Times New Roman"/>
          <w:i/>
          <w:iCs/>
          <w:sz w:val="28"/>
          <w:szCs w:val="28"/>
          <w:bdr w:val="none" w:sz="0" w:space="0" w:color="auto" w:frame="1"/>
          <w:lang w:val="kk-KZ" w:eastAsia="ru-RU"/>
        </w:rPr>
        <w:t xml:space="preserve"> оқу жылындағы әдістемелік жұмыстың міндеттерін іске асыру, инновациялық технологияларды тиімді қолдануға әдістемелік қолдау көрсету</w:t>
      </w:r>
    </w:p>
    <w:p w:rsidR="00AC4CA1" w:rsidRPr="00EC3BFE" w:rsidRDefault="00AC4CA1" w:rsidP="00AC4CA1">
      <w:pPr>
        <w:shd w:val="clear" w:color="auto" w:fill="FFFFFF"/>
        <w:spacing w:after="0" w:line="240" w:lineRule="auto"/>
        <w:jc w:val="center"/>
        <w:rPr>
          <w:rFonts w:ascii="Times New Roman" w:eastAsia="Times New Roman" w:hAnsi="Times New Roman" w:cs="Times New Roman"/>
          <w:sz w:val="24"/>
          <w:szCs w:val="24"/>
          <w:lang w:val="kk-KZ" w:eastAsia="ru-RU"/>
        </w:rPr>
      </w:pPr>
    </w:p>
    <w:tbl>
      <w:tblPr>
        <w:tblStyle w:val="a8"/>
        <w:tblW w:w="0" w:type="auto"/>
        <w:tblLook w:val="04A0"/>
      </w:tblPr>
      <w:tblGrid>
        <w:gridCol w:w="3227"/>
        <w:gridCol w:w="6804"/>
        <w:gridCol w:w="2268"/>
        <w:gridCol w:w="2487"/>
      </w:tblGrid>
      <w:tr w:rsidR="00683A54" w:rsidTr="00683A54">
        <w:tc>
          <w:tcPr>
            <w:tcW w:w="3227" w:type="dxa"/>
          </w:tcPr>
          <w:p w:rsidR="00683A54" w:rsidRPr="005059C1" w:rsidRDefault="00683A54" w:rsidP="00C06E75">
            <w:pPr>
              <w:jc w:val="center"/>
              <w:rPr>
                <w:rFonts w:ascii="Times New Roman" w:hAnsi="Times New Roman" w:cs="Times New Roman"/>
                <w:b/>
                <w:sz w:val="28"/>
                <w:lang w:val="kk-KZ"/>
              </w:rPr>
            </w:pPr>
            <w:r w:rsidRPr="005059C1">
              <w:rPr>
                <w:rFonts w:ascii="Times New Roman" w:hAnsi="Times New Roman" w:cs="Times New Roman"/>
                <w:b/>
                <w:sz w:val="28"/>
                <w:lang w:val="kk-KZ"/>
              </w:rPr>
              <w:t>Жұмыстың негізгі бағыттары</w:t>
            </w:r>
          </w:p>
        </w:tc>
        <w:tc>
          <w:tcPr>
            <w:tcW w:w="6804" w:type="dxa"/>
          </w:tcPr>
          <w:p w:rsidR="00683A54" w:rsidRPr="005059C1" w:rsidRDefault="00683A54" w:rsidP="00C06E75">
            <w:pPr>
              <w:jc w:val="center"/>
              <w:rPr>
                <w:rFonts w:ascii="Times New Roman" w:hAnsi="Times New Roman" w:cs="Times New Roman"/>
                <w:b/>
                <w:sz w:val="28"/>
                <w:lang w:val="kk-KZ"/>
              </w:rPr>
            </w:pPr>
            <w:r w:rsidRPr="005059C1">
              <w:rPr>
                <w:rFonts w:ascii="Times New Roman" w:hAnsi="Times New Roman" w:cs="Times New Roman"/>
                <w:b/>
                <w:sz w:val="28"/>
                <w:lang w:val="kk-KZ"/>
              </w:rPr>
              <w:t>Іс-шаралар</w:t>
            </w:r>
          </w:p>
        </w:tc>
        <w:tc>
          <w:tcPr>
            <w:tcW w:w="2268" w:type="dxa"/>
          </w:tcPr>
          <w:p w:rsidR="00683A54" w:rsidRPr="005059C1" w:rsidRDefault="00683A54" w:rsidP="00C06E75">
            <w:pPr>
              <w:jc w:val="center"/>
              <w:rPr>
                <w:rFonts w:ascii="Times New Roman" w:hAnsi="Times New Roman" w:cs="Times New Roman"/>
                <w:b/>
                <w:sz w:val="28"/>
                <w:lang w:val="kk-KZ"/>
              </w:rPr>
            </w:pPr>
            <w:r w:rsidRPr="005059C1">
              <w:rPr>
                <w:rFonts w:ascii="Times New Roman" w:hAnsi="Times New Roman" w:cs="Times New Roman"/>
                <w:b/>
                <w:sz w:val="28"/>
                <w:lang w:val="kk-KZ"/>
              </w:rPr>
              <w:t>Жауаптылары</w:t>
            </w:r>
          </w:p>
        </w:tc>
        <w:tc>
          <w:tcPr>
            <w:tcW w:w="2487" w:type="dxa"/>
          </w:tcPr>
          <w:p w:rsidR="00683A54" w:rsidRPr="005059C1" w:rsidRDefault="00683A54" w:rsidP="00C06E75">
            <w:pPr>
              <w:jc w:val="center"/>
              <w:rPr>
                <w:rFonts w:ascii="Times New Roman" w:hAnsi="Times New Roman" w:cs="Times New Roman"/>
                <w:b/>
                <w:sz w:val="28"/>
                <w:lang w:val="kk-KZ"/>
              </w:rPr>
            </w:pPr>
            <w:r w:rsidRPr="005059C1">
              <w:rPr>
                <w:rFonts w:ascii="Times New Roman" w:hAnsi="Times New Roman" w:cs="Times New Roman"/>
                <w:b/>
                <w:sz w:val="28"/>
                <w:lang w:val="kk-KZ"/>
              </w:rPr>
              <w:t>Орындау мерзімі</w:t>
            </w:r>
          </w:p>
        </w:tc>
      </w:tr>
      <w:tr w:rsidR="00683A54" w:rsidTr="00683A54">
        <w:tc>
          <w:tcPr>
            <w:tcW w:w="3227" w:type="dxa"/>
          </w:tcPr>
          <w:p w:rsidR="00683A54" w:rsidRDefault="00683A54" w:rsidP="00683A54">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t>І-отырыс</w:t>
            </w:r>
          </w:p>
          <w:p w:rsidR="00683A54" w:rsidRDefault="00683A54" w:rsidP="00683A54">
            <w:pPr>
              <w:spacing w:after="0" w:line="240" w:lineRule="auto"/>
              <w:jc w:val="center"/>
              <w:rPr>
                <w:rFonts w:ascii="Times New Roman" w:hAnsi="Times New Roman" w:cs="Times New Roman"/>
                <w:b/>
                <w:color w:val="000000"/>
                <w:sz w:val="28"/>
                <w:szCs w:val="24"/>
                <w:lang w:val="kk-KZ"/>
              </w:rPr>
            </w:pPr>
          </w:p>
          <w:p w:rsidR="00683A54" w:rsidRDefault="00683A54" w:rsidP="00885D3C">
            <w:pPr>
              <w:spacing w:after="0" w:line="240" w:lineRule="auto"/>
              <w:jc w:val="center"/>
              <w:rPr>
                <w:rFonts w:ascii="Times New Roman" w:eastAsia="Times New Roman" w:hAnsi="Times New Roman" w:cs="Times New Roman"/>
                <w:sz w:val="24"/>
                <w:szCs w:val="24"/>
                <w:lang w:val="kk-KZ" w:eastAsia="ru-RU"/>
              </w:rPr>
            </w:pPr>
            <w:r w:rsidRPr="00934A31">
              <w:rPr>
                <w:rFonts w:ascii="Times New Roman" w:hAnsi="Times New Roman" w:cs="Times New Roman"/>
                <w:b/>
                <w:color w:val="000000"/>
                <w:sz w:val="28"/>
                <w:szCs w:val="24"/>
                <w:lang w:val="kk-KZ"/>
              </w:rPr>
              <w:t xml:space="preserve">Ұйымдастыру кезеңі </w:t>
            </w:r>
          </w:p>
        </w:tc>
        <w:tc>
          <w:tcPr>
            <w:tcW w:w="6804" w:type="dxa"/>
          </w:tcPr>
          <w:p w:rsidR="00683A54" w:rsidRPr="00854194" w:rsidRDefault="00683A54" w:rsidP="00683A54">
            <w:pPr>
              <w:spacing w:after="0" w:line="240" w:lineRule="auto"/>
              <w:rPr>
                <w:rFonts w:ascii="Times New Roman" w:eastAsia="Times New Roman" w:hAnsi="Times New Roman" w:cs="Times New Roman"/>
                <w:sz w:val="24"/>
                <w:szCs w:val="24"/>
                <w:lang w:val="kk-KZ" w:eastAsia="ru-RU"/>
              </w:rPr>
            </w:pPr>
            <w:r w:rsidRPr="00683A54">
              <w:rPr>
                <w:rFonts w:ascii="Times New Roman" w:eastAsia="Times New Roman" w:hAnsi="Times New Roman" w:cs="Times New Roman"/>
                <w:sz w:val="24"/>
                <w:szCs w:val="24"/>
                <w:lang w:val="kk-KZ" w:eastAsia="ru-RU"/>
              </w:rPr>
              <w:t>1.20</w:t>
            </w:r>
            <w:r w:rsidR="00885D3C">
              <w:rPr>
                <w:rFonts w:ascii="Times New Roman" w:eastAsia="Times New Roman" w:hAnsi="Times New Roman" w:cs="Times New Roman"/>
                <w:sz w:val="24"/>
                <w:szCs w:val="24"/>
                <w:lang w:val="kk-KZ" w:eastAsia="ru-RU"/>
              </w:rPr>
              <w:t>23</w:t>
            </w:r>
            <w:r w:rsidRPr="00683A54">
              <w:rPr>
                <w:rFonts w:ascii="Times New Roman" w:eastAsia="Times New Roman" w:hAnsi="Times New Roman" w:cs="Times New Roman"/>
                <w:sz w:val="24"/>
                <w:szCs w:val="24"/>
                <w:lang w:val="kk-KZ" w:eastAsia="ru-RU"/>
              </w:rPr>
              <w:t>-20</w:t>
            </w:r>
            <w:r w:rsidR="00885D3C">
              <w:rPr>
                <w:rFonts w:ascii="Times New Roman" w:eastAsia="Times New Roman" w:hAnsi="Times New Roman" w:cs="Times New Roman"/>
                <w:sz w:val="24"/>
                <w:szCs w:val="24"/>
                <w:lang w:val="kk-KZ" w:eastAsia="ru-RU"/>
              </w:rPr>
              <w:t>24</w:t>
            </w:r>
            <w:r w:rsidRPr="00683A54">
              <w:rPr>
                <w:rFonts w:ascii="Times New Roman" w:eastAsia="Times New Roman" w:hAnsi="Times New Roman" w:cs="Times New Roman"/>
                <w:sz w:val="24"/>
                <w:szCs w:val="24"/>
                <w:lang w:val="kk-KZ" w:eastAsia="ru-RU"/>
              </w:rPr>
              <w:t xml:space="preserve"> оқу жылғы атқарылған жұмыстардың </w:t>
            </w:r>
            <w:r w:rsidRPr="00854194">
              <w:rPr>
                <w:rFonts w:ascii="Times New Roman" w:eastAsia="Times New Roman" w:hAnsi="Times New Roman" w:cs="Times New Roman"/>
                <w:sz w:val="24"/>
                <w:szCs w:val="24"/>
                <w:lang w:val="kk-KZ" w:eastAsia="ru-RU"/>
              </w:rPr>
              <w:t>қ</w:t>
            </w:r>
            <w:r w:rsidRPr="00683A54">
              <w:rPr>
                <w:rFonts w:ascii="Times New Roman" w:eastAsia="Times New Roman" w:hAnsi="Times New Roman" w:cs="Times New Roman"/>
                <w:sz w:val="24"/>
                <w:szCs w:val="24"/>
                <w:lang w:val="kk-KZ" w:eastAsia="ru-RU"/>
              </w:rPr>
              <w:t>орытындысын талдау;</w:t>
            </w:r>
          </w:p>
          <w:p w:rsidR="00683A54" w:rsidRPr="00854194" w:rsidRDefault="00885D3C" w:rsidP="00683A5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2.2024-2025</w:t>
            </w:r>
            <w:r w:rsidR="00683A54" w:rsidRPr="00854194">
              <w:rPr>
                <w:rFonts w:ascii="Times New Roman" w:eastAsia="Times New Roman" w:hAnsi="Times New Roman" w:cs="Times New Roman"/>
                <w:sz w:val="24"/>
                <w:szCs w:val="24"/>
                <w:lang w:val="kk-KZ" w:eastAsia="ru-RU"/>
              </w:rPr>
              <w:t xml:space="preserve"> оқу жылына арналған әдістемелік жұмыс   жоспарын  талқылау, бекітуге ұсыну;</w:t>
            </w:r>
          </w:p>
          <w:p w:rsidR="00683A54" w:rsidRPr="00854194" w:rsidRDefault="00683A54" w:rsidP="00683A54">
            <w:pPr>
              <w:spacing w:after="0" w:line="240" w:lineRule="auto"/>
              <w:rPr>
                <w:rFonts w:ascii="Times New Roman" w:eastAsia="Times New Roman" w:hAnsi="Times New Roman" w:cs="Times New Roman"/>
                <w:sz w:val="24"/>
                <w:szCs w:val="24"/>
                <w:lang w:val="kk-KZ" w:eastAsia="ru-RU"/>
              </w:rPr>
            </w:pPr>
            <w:r w:rsidRPr="00854194">
              <w:rPr>
                <w:rFonts w:ascii="Times New Roman" w:eastAsia="Times New Roman" w:hAnsi="Times New Roman" w:cs="Times New Roman"/>
                <w:sz w:val="24"/>
                <w:szCs w:val="24"/>
                <w:lang w:val="kk-KZ" w:eastAsia="ru-RU"/>
              </w:rPr>
              <w:t xml:space="preserve">3.Жаңа оқу жылындағы Әдістемелік нұсқау хатпен  танысу, 4.Бірлестік жетекшілерінің жұмыс жоспарын, </w:t>
            </w:r>
            <w:r w:rsidR="00885D3C">
              <w:rPr>
                <w:rFonts w:ascii="Times New Roman" w:eastAsia="Times New Roman" w:hAnsi="Times New Roman" w:cs="Times New Roman"/>
                <w:sz w:val="24"/>
                <w:szCs w:val="24"/>
                <w:lang w:val="kk-KZ" w:eastAsia="ru-RU"/>
              </w:rPr>
              <w:t>ж</w:t>
            </w:r>
            <w:r w:rsidRPr="00854194">
              <w:rPr>
                <w:rFonts w:ascii="Times New Roman" w:eastAsia="Times New Roman" w:hAnsi="Times New Roman" w:cs="Times New Roman"/>
                <w:sz w:val="24"/>
                <w:szCs w:val="24"/>
                <w:lang w:val="kk-KZ" w:eastAsia="ru-RU"/>
              </w:rPr>
              <w:t>ас мамандар, дарынды балалармен жүргізілетін жұмыс жоспарларын талқылап, бекітуге ұсыну. </w:t>
            </w:r>
          </w:p>
          <w:p w:rsidR="00683A54" w:rsidRDefault="00683A54" w:rsidP="00683A54">
            <w:pPr>
              <w:spacing w:after="0" w:line="240" w:lineRule="auto"/>
              <w:rPr>
                <w:rFonts w:ascii="Times New Roman" w:eastAsia="Times New Roman" w:hAnsi="Times New Roman" w:cs="Times New Roman"/>
                <w:sz w:val="24"/>
                <w:szCs w:val="24"/>
                <w:lang w:val="kk-KZ" w:eastAsia="ru-RU"/>
              </w:rPr>
            </w:pPr>
            <w:r w:rsidRPr="00854194">
              <w:rPr>
                <w:rFonts w:ascii="Times New Roman" w:eastAsia="Times New Roman" w:hAnsi="Times New Roman" w:cs="Times New Roman"/>
                <w:sz w:val="24"/>
                <w:szCs w:val="24"/>
                <w:lang w:val="kk-KZ" w:eastAsia="ru-RU"/>
              </w:rPr>
              <w:t>5. Әдістемелік кеңес құрамын бекіту</w:t>
            </w:r>
          </w:p>
        </w:tc>
        <w:tc>
          <w:tcPr>
            <w:tcW w:w="2268" w:type="dxa"/>
          </w:tcPr>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451827" w:rsidP="00683A5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ДӘ</w:t>
            </w:r>
            <w:r w:rsidR="00683A54">
              <w:rPr>
                <w:rFonts w:ascii="Times New Roman" w:eastAsia="Times New Roman" w:hAnsi="Times New Roman" w:cs="Times New Roman"/>
                <w:sz w:val="24"/>
                <w:szCs w:val="24"/>
                <w:lang w:val="kk-KZ" w:eastAsia="ru-RU"/>
              </w:rPr>
              <w:t>ІЖО</w:t>
            </w:r>
          </w:p>
        </w:tc>
        <w:tc>
          <w:tcPr>
            <w:tcW w:w="2487" w:type="dxa"/>
          </w:tcPr>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r w:rsidRPr="00A507C7">
              <w:rPr>
                <w:rFonts w:ascii="Times New Roman" w:eastAsia="Times New Roman" w:hAnsi="Times New Roman" w:cs="Times New Roman"/>
                <w:sz w:val="24"/>
                <w:szCs w:val="24"/>
                <w:lang w:val="kk-KZ" w:eastAsia="ru-RU"/>
              </w:rPr>
              <w:t>Тамыз</w:t>
            </w:r>
          </w:p>
        </w:tc>
      </w:tr>
      <w:tr w:rsidR="00683A54" w:rsidTr="00604B3D">
        <w:trPr>
          <w:trHeight w:val="1601"/>
        </w:trPr>
        <w:tc>
          <w:tcPr>
            <w:tcW w:w="3227" w:type="dxa"/>
          </w:tcPr>
          <w:p w:rsidR="00D55708" w:rsidRDefault="00D55708" w:rsidP="00D55708">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t>ІІ-отырыс</w:t>
            </w:r>
          </w:p>
          <w:p w:rsidR="008755E1" w:rsidRDefault="008755E1" w:rsidP="00D55708">
            <w:pPr>
              <w:spacing w:after="0" w:line="240" w:lineRule="auto"/>
              <w:jc w:val="center"/>
              <w:rPr>
                <w:rFonts w:ascii="Times New Roman" w:hAnsi="Times New Roman" w:cs="Times New Roman"/>
                <w:b/>
                <w:color w:val="000000"/>
                <w:sz w:val="28"/>
                <w:szCs w:val="24"/>
                <w:lang w:val="kk-KZ"/>
              </w:rPr>
            </w:pPr>
          </w:p>
          <w:p w:rsidR="00683A54" w:rsidRPr="00604B3D" w:rsidRDefault="008755E1" w:rsidP="00604B3D">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t>Оқушылардың білімін бағала</w:t>
            </w:r>
            <w:r w:rsidR="00604B3D">
              <w:rPr>
                <w:rFonts w:ascii="Times New Roman" w:hAnsi="Times New Roman" w:cs="Times New Roman"/>
                <w:b/>
                <w:color w:val="000000"/>
                <w:sz w:val="28"/>
                <w:szCs w:val="24"/>
                <w:lang w:val="kk-KZ"/>
              </w:rPr>
              <w:t>у</w:t>
            </w:r>
          </w:p>
        </w:tc>
        <w:tc>
          <w:tcPr>
            <w:tcW w:w="6804" w:type="dxa"/>
          </w:tcPr>
          <w:p w:rsidR="00683A54" w:rsidRDefault="00683A54" w:rsidP="00683A54">
            <w:pPr>
              <w:spacing w:after="0" w:line="240" w:lineRule="auto"/>
              <w:rPr>
                <w:rFonts w:ascii="Times New Roman" w:eastAsia="Times New Roman" w:hAnsi="Times New Roman" w:cs="Times New Roman"/>
                <w:sz w:val="24"/>
                <w:szCs w:val="24"/>
                <w:lang w:val="kk-KZ" w:eastAsia="ru-RU"/>
              </w:rPr>
            </w:pPr>
            <w:r w:rsidRPr="00A507C7">
              <w:rPr>
                <w:rFonts w:ascii="Times New Roman" w:eastAsia="Times New Roman" w:hAnsi="Times New Roman" w:cs="Times New Roman"/>
                <w:sz w:val="24"/>
                <w:szCs w:val="24"/>
                <w:lang w:val="kk-KZ" w:eastAsia="ru-RU"/>
              </w:rPr>
              <w:t>1.</w:t>
            </w:r>
            <w:r w:rsidRPr="00854194">
              <w:rPr>
                <w:rFonts w:ascii="Times New Roman" w:eastAsia="Times New Roman" w:hAnsi="Times New Roman" w:cs="Times New Roman"/>
                <w:sz w:val="24"/>
                <w:szCs w:val="24"/>
                <w:lang w:val="kk-KZ" w:eastAsia="ru-RU"/>
              </w:rPr>
              <w:t xml:space="preserve">Тіл мерекесі апталығы </w:t>
            </w:r>
          </w:p>
          <w:p w:rsidR="00683A54" w:rsidRPr="009819A2" w:rsidRDefault="009819A2" w:rsidP="00683A5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604B3D">
              <w:rPr>
                <w:rFonts w:ascii="Times New Roman" w:eastAsia="Times New Roman" w:hAnsi="Times New Roman" w:cs="Times New Roman"/>
                <w:sz w:val="24"/>
                <w:szCs w:val="24"/>
                <w:lang w:val="kk-KZ" w:eastAsia="ru-RU"/>
              </w:rPr>
              <w:t>.4,9 сынып білім алушылардың білім жетістіктеріне мониторинг жүргізу бойынша дайындық жұмыстарының  есебі</w:t>
            </w:r>
          </w:p>
          <w:p w:rsidR="00C82E69" w:rsidRDefault="00683A54" w:rsidP="00C82E69">
            <w:pPr>
              <w:tabs>
                <w:tab w:val="left" w:pos="11576"/>
                <w:tab w:val="left" w:pos="14208"/>
                <w:tab w:val="left" w:pos="14605"/>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 </w:t>
            </w:r>
            <w:r w:rsidR="001D7BFE">
              <w:rPr>
                <w:rFonts w:ascii="Times New Roman" w:hAnsi="Times New Roman" w:cs="Times New Roman"/>
                <w:color w:val="000000"/>
                <w:sz w:val="24"/>
                <w:szCs w:val="24"/>
                <w:lang w:val="kk-KZ"/>
              </w:rPr>
              <w:t>Көркем еңбек</w:t>
            </w:r>
            <w:r w:rsidR="00C82E69">
              <w:rPr>
                <w:rFonts w:ascii="Times New Roman" w:hAnsi="Times New Roman" w:cs="Times New Roman"/>
                <w:color w:val="000000"/>
                <w:sz w:val="24"/>
                <w:szCs w:val="24"/>
                <w:lang w:val="kk-KZ"/>
              </w:rPr>
              <w:t xml:space="preserve">, </w:t>
            </w:r>
            <w:r w:rsidR="00C82E69" w:rsidRPr="0029780D">
              <w:rPr>
                <w:rFonts w:ascii="Times New Roman" w:hAnsi="Times New Roman" w:cs="Times New Roman"/>
                <w:color w:val="000000"/>
                <w:sz w:val="24"/>
                <w:szCs w:val="24"/>
                <w:lang w:val="kk-KZ"/>
              </w:rPr>
              <w:t>дене шынықтыру, музык</w:t>
            </w:r>
            <w:r w:rsidR="00104B3F">
              <w:rPr>
                <w:rFonts w:ascii="Times New Roman" w:hAnsi="Times New Roman" w:cs="Times New Roman"/>
                <w:color w:val="000000"/>
                <w:sz w:val="24"/>
                <w:szCs w:val="24"/>
                <w:lang w:val="kk-KZ"/>
              </w:rPr>
              <w:t>а пәндері бірлестігі</w:t>
            </w:r>
            <w:r w:rsidR="00F93A03">
              <w:rPr>
                <w:rFonts w:ascii="Times New Roman" w:hAnsi="Times New Roman" w:cs="Times New Roman"/>
                <w:color w:val="000000"/>
                <w:sz w:val="24"/>
                <w:szCs w:val="24"/>
                <w:lang w:val="kk-KZ"/>
              </w:rPr>
              <w:t xml:space="preserve"> апталығының</w:t>
            </w:r>
            <w:r w:rsidR="00794774">
              <w:rPr>
                <w:rFonts w:ascii="Times New Roman" w:hAnsi="Times New Roman" w:cs="Times New Roman"/>
                <w:color w:val="000000"/>
                <w:sz w:val="24"/>
                <w:szCs w:val="24"/>
                <w:lang w:val="kk-KZ"/>
              </w:rPr>
              <w:t xml:space="preserve"> қорытындысы;</w:t>
            </w:r>
          </w:p>
          <w:p w:rsidR="00683A54" w:rsidRDefault="00683A54" w:rsidP="00C82E69">
            <w:pPr>
              <w:tabs>
                <w:tab w:val="left" w:pos="11576"/>
                <w:tab w:val="left" w:pos="14208"/>
                <w:tab w:val="left" w:pos="14605"/>
              </w:tabs>
              <w:spacing w:after="0" w:line="240" w:lineRule="auto"/>
              <w:rPr>
                <w:rFonts w:ascii="Times New Roman" w:eastAsia="Times New Roman" w:hAnsi="Times New Roman" w:cs="Times New Roman"/>
                <w:sz w:val="24"/>
                <w:szCs w:val="24"/>
                <w:lang w:val="kk-KZ" w:eastAsia="ru-RU"/>
              </w:rPr>
            </w:pPr>
            <w:r w:rsidRPr="00854194">
              <w:rPr>
                <w:rFonts w:ascii="Times New Roman" w:hAnsi="Times New Roman" w:cs="Times New Roman"/>
                <w:sz w:val="24"/>
                <w:szCs w:val="24"/>
                <w:lang w:val="kk-KZ" w:eastAsia="ru-RU"/>
              </w:rPr>
              <w:t>4</w:t>
            </w:r>
            <w:r w:rsidRPr="00832429">
              <w:rPr>
                <w:rFonts w:ascii="Times New Roman" w:hAnsi="Times New Roman" w:cs="Times New Roman"/>
                <w:sz w:val="24"/>
                <w:szCs w:val="24"/>
                <w:lang w:val="kk-KZ" w:eastAsia="ru-RU"/>
              </w:rPr>
              <w:t>.</w:t>
            </w:r>
            <w:r w:rsidRPr="00832429">
              <w:rPr>
                <w:rFonts w:ascii="Times New Roman" w:hAnsi="Times New Roman" w:cs="Times New Roman"/>
                <w:sz w:val="24"/>
                <w:lang w:val="kk-KZ"/>
              </w:rPr>
              <w:t>Дарынды оқушылармен жұмыс барысы</w:t>
            </w:r>
          </w:p>
        </w:tc>
        <w:tc>
          <w:tcPr>
            <w:tcW w:w="2268" w:type="dxa"/>
          </w:tcPr>
          <w:p w:rsidR="00C82E69" w:rsidRDefault="00683A54" w:rsidP="00683A5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Оскенбаева Л </w:t>
            </w:r>
          </w:p>
          <w:p w:rsidR="00873616" w:rsidRDefault="00873616" w:rsidP="00683A5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Дауыткулова Г.Т</w:t>
            </w:r>
          </w:p>
          <w:p w:rsidR="00604B3D" w:rsidRDefault="00604B3D" w:rsidP="00683A54">
            <w:pPr>
              <w:spacing w:after="0" w:line="240" w:lineRule="auto"/>
              <w:jc w:val="center"/>
              <w:rPr>
                <w:rFonts w:ascii="Times New Roman" w:eastAsia="Times New Roman" w:hAnsi="Times New Roman" w:cs="Times New Roman"/>
                <w:sz w:val="24"/>
                <w:szCs w:val="24"/>
                <w:lang w:val="kk-KZ" w:eastAsia="ru-RU"/>
              </w:rPr>
            </w:pPr>
          </w:p>
          <w:p w:rsidR="00683A54" w:rsidRDefault="00C82E69" w:rsidP="00683A5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Тұрғанбай Ж</w:t>
            </w:r>
          </w:p>
          <w:p w:rsidR="00C82E69" w:rsidRDefault="00C82E69" w:rsidP="00BE2F3C">
            <w:pPr>
              <w:spacing w:after="0" w:line="240" w:lineRule="auto"/>
              <w:jc w:val="center"/>
              <w:rPr>
                <w:rFonts w:ascii="Times New Roman" w:eastAsia="Times New Roman" w:hAnsi="Times New Roman" w:cs="Times New Roman"/>
                <w:sz w:val="24"/>
                <w:szCs w:val="24"/>
                <w:lang w:val="kk-KZ" w:eastAsia="ru-RU"/>
              </w:rPr>
            </w:pPr>
          </w:p>
          <w:p w:rsidR="00BE2F3C" w:rsidRDefault="00683A54" w:rsidP="00EF4E4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Аргымбай М</w:t>
            </w:r>
          </w:p>
        </w:tc>
        <w:tc>
          <w:tcPr>
            <w:tcW w:w="2487" w:type="dxa"/>
          </w:tcPr>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p>
          <w:p w:rsidR="00683A54" w:rsidRDefault="00683A54" w:rsidP="00683A54">
            <w:pPr>
              <w:spacing w:after="0" w:line="240" w:lineRule="auto"/>
              <w:jc w:val="center"/>
              <w:rPr>
                <w:rFonts w:ascii="Times New Roman" w:eastAsia="Times New Roman" w:hAnsi="Times New Roman" w:cs="Times New Roman"/>
                <w:sz w:val="24"/>
                <w:szCs w:val="24"/>
                <w:lang w:val="kk-KZ" w:eastAsia="ru-RU"/>
              </w:rPr>
            </w:pPr>
            <w:r w:rsidRPr="00854194">
              <w:rPr>
                <w:rFonts w:ascii="Times New Roman" w:eastAsia="Times New Roman" w:hAnsi="Times New Roman" w:cs="Times New Roman"/>
                <w:sz w:val="24"/>
                <w:szCs w:val="24"/>
                <w:lang w:val="kk-KZ" w:eastAsia="ru-RU"/>
              </w:rPr>
              <w:t>Қараша</w:t>
            </w:r>
          </w:p>
        </w:tc>
      </w:tr>
      <w:tr w:rsidR="00683A54" w:rsidTr="00683A54">
        <w:tc>
          <w:tcPr>
            <w:tcW w:w="3227" w:type="dxa"/>
          </w:tcPr>
          <w:p w:rsidR="00D55708" w:rsidRDefault="00D55708" w:rsidP="00D55708">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t>ІІІ-отырыс</w:t>
            </w:r>
          </w:p>
          <w:p w:rsidR="00BE2F3C" w:rsidRDefault="00BE2F3C" w:rsidP="00D55708">
            <w:pPr>
              <w:spacing w:after="0" w:line="240" w:lineRule="auto"/>
              <w:jc w:val="center"/>
              <w:rPr>
                <w:rFonts w:ascii="Times New Roman" w:hAnsi="Times New Roman" w:cs="Times New Roman"/>
                <w:b/>
                <w:color w:val="000000"/>
                <w:sz w:val="28"/>
                <w:szCs w:val="24"/>
                <w:lang w:val="kk-KZ"/>
              </w:rPr>
            </w:pPr>
          </w:p>
          <w:p w:rsidR="00D55708" w:rsidRDefault="00BE2F3C" w:rsidP="00D55708">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t>Пәндер бойынша оқушылардың оқу деңгейін арттыру</w:t>
            </w:r>
          </w:p>
          <w:p w:rsidR="00683A54" w:rsidRDefault="00683A54" w:rsidP="00AC4CA1">
            <w:pPr>
              <w:spacing w:after="0" w:line="240" w:lineRule="auto"/>
              <w:rPr>
                <w:rFonts w:ascii="Times New Roman" w:eastAsia="Times New Roman" w:hAnsi="Times New Roman" w:cs="Times New Roman"/>
                <w:sz w:val="24"/>
                <w:szCs w:val="24"/>
                <w:lang w:val="kk-KZ" w:eastAsia="ru-RU"/>
              </w:rPr>
            </w:pPr>
          </w:p>
        </w:tc>
        <w:tc>
          <w:tcPr>
            <w:tcW w:w="6804" w:type="dxa"/>
          </w:tcPr>
          <w:p w:rsidR="00D55708" w:rsidRPr="00854194" w:rsidRDefault="00D55708" w:rsidP="00D55708">
            <w:pPr>
              <w:tabs>
                <w:tab w:val="left" w:pos="11576"/>
                <w:tab w:val="left" w:pos="14208"/>
                <w:tab w:val="left" w:pos="14605"/>
              </w:tabs>
              <w:spacing w:after="0" w:line="240" w:lineRule="auto"/>
              <w:rPr>
                <w:rFonts w:ascii="Times New Roman" w:hAnsi="Times New Roman" w:cs="Times New Roman"/>
                <w:sz w:val="24"/>
                <w:szCs w:val="24"/>
                <w:lang w:val="kk-KZ" w:eastAsia="ru-RU"/>
              </w:rPr>
            </w:pPr>
            <w:r w:rsidRPr="00854194">
              <w:rPr>
                <w:rFonts w:ascii="Times New Roman" w:hAnsi="Times New Roman" w:cs="Times New Roman"/>
                <w:sz w:val="24"/>
                <w:szCs w:val="24"/>
                <w:lang w:val="kk-KZ" w:eastAsia="ru-RU"/>
              </w:rPr>
              <w:t>1. Аудандық, облыстық  пәндер олимпиадасының  қорытындысы.</w:t>
            </w:r>
          </w:p>
          <w:p w:rsidR="00D55708" w:rsidRDefault="00D55708" w:rsidP="00D55708">
            <w:pPr>
              <w:tabs>
                <w:tab w:val="left" w:pos="11576"/>
                <w:tab w:val="left" w:pos="14208"/>
                <w:tab w:val="left" w:pos="14605"/>
              </w:tabs>
              <w:spacing w:after="0" w:line="240" w:lineRule="auto"/>
              <w:rPr>
                <w:rFonts w:ascii="Times New Roman" w:hAnsi="Times New Roman" w:cs="Times New Roman"/>
                <w:sz w:val="24"/>
                <w:szCs w:val="24"/>
                <w:lang w:val="kk-KZ" w:eastAsia="ru-RU"/>
              </w:rPr>
            </w:pPr>
            <w:r w:rsidRPr="00854194">
              <w:rPr>
                <w:rFonts w:ascii="Times New Roman" w:hAnsi="Times New Roman" w:cs="Times New Roman"/>
                <w:sz w:val="24"/>
                <w:szCs w:val="24"/>
                <w:lang w:val="kk-KZ" w:eastAsia="ru-RU"/>
              </w:rPr>
              <w:t xml:space="preserve">2. </w:t>
            </w:r>
            <w:r w:rsidRPr="00854194">
              <w:rPr>
                <w:rFonts w:ascii="Times New Roman" w:eastAsia="Times New Roman" w:hAnsi="Times New Roman" w:cs="Times New Roman"/>
                <w:sz w:val="24"/>
                <w:szCs w:val="24"/>
                <w:lang w:val="kk-KZ" w:eastAsia="ru-RU"/>
              </w:rPr>
              <w:t xml:space="preserve"> Қазақ тілі мен әдебиеті, тарих</w:t>
            </w:r>
            <w:r w:rsidR="0032577D">
              <w:rPr>
                <w:rFonts w:ascii="Times New Roman" w:eastAsia="Times New Roman" w:hAnsi="Times New Roman" w:cs="Times New Roman"/>
                <w:sz w:val="24"/>
                <w:szCs w:val="24"/>
                <w:lang w:val="kk-KZ" w:eastAsia="ru-RU"/>
              </w:rPr>
              <w:t xml:space="preserve"> пәндері бірлестігі апталығының</w:t>
            </w:r>
            <w:r w:rsidRPr="00854194">
              <w:rPr>
                <w:rFonts w:ascii="Times New Roman" w:eastAsia="Times New Roman" w:hAnsi="Times New Roman" w:cs="Times New Roman"/>
                <w:sz w:val="24"/>
                <w:szCs w:val="24"/>
                <w:lang w:val="kk-KZ" w:eastAsia="ru-RU"/>
              </w:rPr>
              <w:t xml:space="preserve"> қорытындысы;</w:t>
            </w:r>
          </w:p>
          <w:p w:rsidR="00683A54" w:rsidRDefault="00481F70" w:rsidP="00D55708">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3</w:t>
            </w:r>
            <w:r w:rsidR="00D55708" w:rsidRPr="00854194">
              <w:rPr>
                <w:rFonts w:ascii="Times New Roman" w:hAnsi="Times New Roman" w:cs="Times New Roman"/>
                <w:sz w:val="24"/>
                <w:szCs w:val="24"/>
                <w:lang w:val="kk-KZ" w:eastAsia="ru-RU"/>
              </w:rPr>
              <w:t>.</w:t>
            </w:r>
            <w:r w:rsidR="00D55708" w:rsidRPr="00203264">
              <w:rPr>
                <w:rFonts w:ascii="Times New Roman" w:eastAsia="Times New Roman" w:hAnsi="Times New Roman" w:cs="Times New Roman"/>
                <w:sz w:val="24"/>
                <w:szCs w:val="24"/>
                <w:lang w:val="kk-KZ" w:eastAsia="ru-RU"/>
              </w:rPr>
              <w:t xml:space="preserve"> Жас мамандармен жұмыс барысы, туындаған мәселе және шешу жолдары</w:t>
            </w:r>
          </w:p>
          <w:p w:rsidR="00481F70" w:rsidRPr="00481F70" w:rsidRDefault="00481F70" w:rsidP="00D5570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Pr="00481F70">
              <w:rPr>
                <w:rFonts w:ascii="Times New Roman" w:eastAsia="Times New Roman" w:hAnsi="Times New Roman" w:cs="Times New Roman"/>
                <w:sz w:val="24"/>
                <w:szCs w:val="24"/>
                <w:lang w:val="kk-KZ" w:eastAsia="ru-RU"/>
              </w:rPr>
              <w:t xml:space="preserve">PISA халықаралық зерттеуіне дайындық жұмыстары </w:t>
            </w:r>
            <w:r>
              <w:rPr>
                <w:rFonts w:ascii="Times New Roman" w:eastAsia="Times New Roman" w:hAnsi="Times New Roman" w:cs="Times New Roman"/>
                <w:sz w:val="24"/>
                <w:szCs w:val="24"/>
                <w:lang w:val="kk-KZ" w:eastAsia="ru-RU"/>
              </w:rPr>
              <w:t xml:space="preserve"> туралы</w:t>
            </w:r>
          </w:p>
        </w:tc>
        <w:tc>
          <w:tcPr>
            <w:tcW w:w="2268" w:type="dxa"/>
          </w:tcPr>
          <w:p w:rsidR="003F1B6D" w:rsidRDefault="003F1B6D" w:rsidP="003F1B6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Аргымбай М.</w:t>
            </w:r>
          </w:p>
          <w:p w:rsidR="003F1B6D" w:rsidRDefault="003F1B6D" w:rsidP="003F1B6D">
            <w:pPr>
              <w:spacing w:after="0" w:line="240" w:lineRule="auto"/>
              <w:jc w:val="center"/>
              <w:rPr>
                <w:rFonts w:ascii="Times New Roman" w:eastAsia="Times New Roman" w:hAnsi="Times New Roman" w:cs="Times New Roman"/>
                <w:sz w:val="24"/>
                <w:szCs w:val="24"/>
                <w:lang w:val="kk-KZ" w:eastAsia="ru-RU"/>
              </w:rPr>
            </w:pPr>
          </w:p>
          <w:p w:rsidR="003F1B6D" w:rsidRDefault="00B90F0F" w:rsidP="003F1B6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Оскенбаева Л</w:t>
            </w:r>
          </w:p>
          <w:p w:rsidR="003F1B6D" w:rsidRDefault="003F1B6D" w:rsidP="003F1B6D">
            <w:pPr>
              <w:spacing w:after="0" w:line="240" w:lineRule="auto"/>
              <w:jc w:val="center"/>
              <w:rPr>
                <w:rFonts w:ascii="Times New Roman" w:eastAsia="Times New Roman" w:hAnsi="Times New Roman" w:cs="Times New Roman"/>
                <w:sz w:val="24"/>
                <w:szCs w:val="24"/>
                <w:lang w:val="kk-KZ" w:eastAsia="ru-RU"/>
              </w:rPr>
            </w:pPr>
          </w:p>
          <w:p w:rsidR="00683A54" w:rsidRDefault="003F1B6D" w:rsidP="003F1B6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Жазылбекова Қ</w:t>
            </w:r>
          </w:p>
          <w:p w:rsidR="00481F70" w:rsidRDefault="00481F70" w:rsidP="003F1B6D">
            <w:pPr>
              <w:spacing w:after="0" w:line="240" w:lineRule="auto"/>
              <w:jc w:val="center"/>
              <w:rPr>
                <w:rFonts w:ascii="Times New Roman" w:eastAsia="Times New Roman" w:hAnsi="Times New Roman" w:cs="Times New Roman"/>
                <w:sz w:val="24"/>
                <w:szCs w:val="24"/>
                <w:lang w:val="kk-KZ" w:eastAsia="ru-RU"/>
              </w:rPr>
            </w:pPr>
          </w:p>
          <w:p w:rsidR="00481F70" w:rsidRDefault="00481F70" w:rsidP="003F1B6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мұғалімдері</w:t>
            </w:r>
          </w:p>
        </w:tc>
        <w:tc>
          <w:tcPr>
            <w:tcW w:w="2487" w:type="dxa"/>
          </w:tcPr>
          <w:p w:rsidR="003F1B6D" w:rsidRDefault="003F1B6D" w:rsidP="003F1B6D">
            <w:pPr>
              <w:spacing w:after="0" w:line="240" w:lineRule="auto"/>
              <w:jc w:val="center"/>
              <w:rPr>
                <w:rFonts w:ascii="Times New Roman" w:eastAsia="Times New Roman" w:hAnsi="Times New Roman" w:cs="Times New Roman"/>
                <w:sz w:val="24"/>
                <w:szCs w:val="24"/>
                <w:lang w:val="kk-KZ" w:eastAsia="ru-RU"/>
              </w:rPr>
            </w:pPr>
          </w:p>
          <w:p w:rsidR="003F1B6D" w:rsidRDefault="003F1B6D" w:rsidP="003F1B6D">
            <w:pPr>
              <w:spacing w:after="0" w:line="240" w:lineRule="auto"/>
              <w:jc w:val="center"/>
              <w:rPr>
                <w:rFonts w:ascii="Times New Roman" w:eastAsia="Times New Roman" w:hAnsi="Times New Roman" w:cs="Times New Roman"/>
                <w:sz w:val="24"/>
                <w:szCs w:val="24"/>
                <w:lang w:val="kk-KZ" w:eastAsia="ru-RU"/>
              </w:rPr>
            </w:pPr>
          </w:p>
          <w:p w:rsidR="003F1B6D" w:rsidRDefault="003F1B6D" w:rsidP="003F1B6D">
            <w:pPr>
              <w:spacing w:after="0" w:line="240" w:lineRule="auto"/>
              <w:jc w:val="center"/>
              <w:rPr>
                <w:rFonts w:ascii="Times New Roman" w:eastAsia="Times New Roman" w:hAnsi="Times New Roman" w:cs="Times New Roman"/>
                <w:sz w:val="24"/>
                <w:szCs w:val="24"/>
                <w:lang w:val="kk-KZ" w:eastAsia="ru-RU"/>
              </w:rPr>
            </w:pPr>
          </w:p>
          <w:p w:rsidR="003F1B6D" w:rsidRPr="00854194" w:rsidRDefault="003F1B6D" w:rsidP="003F1B6D">
            <w:pPr>
              <w:spacing w:after="0" w:line="240" w:lineRule="auto"/>
              <w:jc w:val="center"/>
              <w:rPr>
                <w:rFonts w:ascii="Times New Roman" w:eastAsia="Times New Roman" w:hAnsi="Times New Roman" w:cs="Times New Roman"/>
                <w:sz w:val="24"/>
                <w:szCs w:val="24"/>
                <w:lang w:eastAsia="ru-RU"/>
              </w:rPr>
            </w:pPr>
            <w:r w:rsidRPr="00854194">
              <w:rPr>
                <w:rFonts w:ascii="Times New Roman" w:eastAsia="Times New Roman" w:hAnsi="Times New Roman" w:cs="Times New Roman"/>
                <w:sz w:val="24"/>
                <w:szCs w:val="24"/>
                <w:lang w:eastAsia="ru-RU"/>
              </w:rPr>
              <w:t>Қаңтар</w:t>
            </w:r>
          </w:p>
          <w:p w:rsidR="00683A54" w:rsidRDefault="00683A54" w:rsidP="003F1B6D">
            <w:pPr>
              <w:spacing w:after="0" w:line="240" w:lineRule="auto"/>
              <w:jc w:val="center"/>
              <w:rPr>
                <w:rFonts w:ascii="Times New Roman" w:eastAsia="Times New Roman" w:hAnsi="Times New Roman" w:cs="Times New Roman"/>
                <w:sz w:val="24"/>
                <w:szCs w:val="24"/>
                <w:lang w:val="kk-KZ" w:eastAsia="ru-RU"/>
              </w:rPr>
            </w:pPr>
          </w:p>
        </w:tc>
      </w:tr>
      <w:tr w:rsidR="00683A54" w:rsidTr="00683A54">
        <w:tc>
          <w:tcPr>
            <w:tcW w:w="3227" w:type="dxa"/>
          </w:tcPr>
          <w:p w:rsidR="009B205F" w:rsidRDefault="009B205F" w:rsidP="009B205F">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t>ІҮ-отырыс</w:t>
            </w:r>
          </w:p>
          <w:p w:rsidR="00BE2F3C" w:rsidRDefault="00BE2F3C" w:rsidP="009B205F">
            <w:pPr>
              <w:spacing w:after="0" w:line="240" w:lineRule="auto"/>
              <w:jc w:val="center"/>
              <w:rPr>
                <w:rFonts w:ascii="Times New Roman" w:hAnsi="Times New Roman" w:cs="Times New Roman"/>
                <w:b/>
                <w:color w:val="000000"/>
                <w:sz w:val="28"/>
                <w:szCs w:val="24"/>
                <w:lang w:val="kk-KZ"/>
              </w:rPr>
            </w:pPr>
          </w:p>
          <w:p w:rsidR="00BE2F3C" w:rsidRDefault="00BE2F3C" w:rsidP="00BE2F3C">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t>Жетістіктер және проблемалар</w:t>
            </w:r>
          </w:p>
          <w:p w:rsidR="00683A54" w:rsidRDefault="00683A54" w:rsidP="00AC4CA1">
            <w:pPr>
              <w:spacing w:after="0" w:line="240" w:lineRule="auto"/>
              <w:rPr>
                <w:rFonts w:ascii="Times New Roman" w:eastAsia="Times New Roman" w:hAnsi="Times New Roman" w:cs="Times New Roman"/>
                <w:sz w:val="24"/>
                <w:szCs w:val="24"/>
                <w:lang w:val="kk-KZ" w:eastAsia="ru-RU"/>
              </w:rPr>
            </w:pPr>
          </w:p>
        </w:tc>
        <w:tc>
          <w:tcPr>
            <w:tcW w:w="6804" w:type="dxa"/>
          </w:tcPr>
          <w:p w:rsidR="009B205F" w:rsidRPr="00854194" w:rsidRDefault="009B205F" w:rsidP="009B205F">
            <w:pPr>
              <w:tabs>
                <w:tab w:val="left" w:pos="11576"/>
                <w:tab w:val="left" w:pos="14208"/>
                <w:tab w:val="left" w:pos="14605"/>
              </w:tabs>
              <w:spacing w:after="0" w:line="240" w:lineRule="auto"/>
              <w:rPr>
                <w:rFonts w:ascii="Times New Roman" w:hAnsi="Times New Roman" w:cs="Times New Roman"/>
                <w:sz w:val="24"/>
                <w:szCs w:val="24"/>
                <w:lang w:val="kk-KZ" w:eastAsia="ru-RU"/>
              </w:rPr>
            </w:pPr>
            <w:r w:rsidRPr="00854194">
              <w:rPr>
                <w:rFonts w:ascii="Times New Roman" w:eastAsia="Calibri" w:hAnsi="Times New Roman" w:cs="Times New Roman"/>
                <w:sz w:val="24"/>
                <w:szCs w:val="24"/>
                <w:lang w:val="kk-KZ"/>
              </w:rPr>
              <w:t>1.Аудандық, облыстық  ғылыми жобалар сайысының қорытындысы.</w:t>
            </w:r>
            <w:r w:rsidRPr="00854194">
              <w:rPr>
                <w:rFonts w:ascii="Times New Roman" w:hAnsi="Times New Roman" w:cs="Times New Roman"/>
                <w:sz w:val="24"/>
                <w:szCs w:val="24"/>
                <w:lang w:val="kk-KZ" w:eastAsia="ru-RU"/>
              </w:rPr>
              <w:t xml:space="preserve"> </w:t>
            </w:r>
          </w:p>
          <w:p w:rsidR="009B205F" w:rsidRPr="00854194" w:rsidRDefault="009B205F" w:rsidP="009B205F">
            <w:pPr>
              <w:tabs>
                <w:tab w:val="left" w:pos="11576"/>
                <w:tab w:val="left" w:pos="14208"/>
                <w:tab w:val="left" w:pos="14605"/>
              </w:tabs>
              <w:spacing w:after="0" w:line="240" w:lineRule="auto"/>
              <w:rPr>
                <w:rFonts w:ascii="Times New Roman" w:hAnsi="Times New Roman" w:cs="Times New Roman"/>
                <w:sz w:val="24"/>
                <w:szCs w:val="24"/>
                <w:lang w:val="kk-KZ" w:eastAsia="ru-RU"/>
              </w:rPr>
            </w:pPr>
            <w:r w:rsidRPr="00854194">
              <w:rPr>
                <w:rFonts w:ascii="Times New Roman" w:hAnsi="Times New Roman" w:cs="Times New Roman"/>
                <w:sz w:val="24"/>
                <w:szCs w:val="24"/>
                <w:lang w:val="kk-KZ" w:eastAsia="ru-RU"/>
              </w:rPr>
              <w:t>2.</w:t>
            </w:r>
            <w:r>
              <w:rPr>
                <w:rFonts w:ascii="Times New Roman" w:hAnsi="Times New Roman" w:cs="Times New Roman"/>
                <w:sz w:val="24"/>
                <w:szCs w:val="24"/>
                <w:lang w:val="kk-KZ" w:eastAsia="ru-RU"/>
              </w:rPr>
              <w:t xml:space="preserve"> </w:t>
            </w:r>
            <w:r w:rsidRPr="00854194">
              <w:rPr>
                <w:rFonts w:ascii="Times New Roman" w:hAnsi="Times New Roman" w:cs="Times New Roman"/>
                <w:sz w:val="24"/>
                <w:szCs w:val="24"/>
                <w:lang w:val="kk-KZ" w:eastAsia="ru-RU"/>
              </w:rPr>
              <w:t xml:space="preserve"> </w:t>
            </w:r>
            <w:r w:rsidR="005D6505" w:rsidRPr="0029780D">
              <w:rPr>
                <w:rFonts w:ascii="Times New Roman" w:hAnsi="Times New Roman" w:cs="Times New Roman"/>
                <w:color w:val="000000"/>
                <w:sz w:val="24"/>
                <w:szCs w:val="24"/>
                <w:lang w:val="kk-KZ"/>
              </w:rPr>
              <w:t>Шет тілдері және орыс тілі мен әдебиеті пәні мұғалімдерінің бірлестігі</w:t>
            </w:r>
            <w:r w:rsidR="00794774">
              <w:rPr>
                <w:rFonts w:ascii="Times New Roman" w:hAnsi="Times New Roman" w:cs="Times New Roman"/>
                <w:color w:val="000000"/>
                <w:sz w:val="24"/>
                <w:szCs w:val="24"/>
                <w:lang w:val="kk-KZ"/>
              </w:rPr>
              <w:t>нің апталығының қорытындысы</w:t>
            </w:r>
          </w:p>
          <w:p w:rsidR="009B205F" w:rsidRDefault="009B205F" w:rsidP="009B205F">
            <w:pPr>
              <w:tabs>
                <w:tab w:val="left" w:pos="11576"/>
                <w:tab w:val="left" w:pos="14208"/>
                <w:tab w:val="left" w:pos="14605"/>
              </w:tabs>
              <w:spacing w:after="0" w:line="240" w:lineRule="auto"/>
              <w:rPr>
                <w:rFonts w:ascii="Times New Roman" w:hAnsi="Times New Roman" w:cs="Times New Roman"/>
                <w:sz w:val="24"/>
                <w:szCs w:val="24"/>
                <w:lang w:val="kk-KZ" w:eastAsia="ru-RU"/>
              </w:rPr>
            </w:pPr>
            <w:r w:rsidRPr="00854194">
              <w:rPr>
                <w:rFonts w:ascii="Times New Roman" w:hAnsi="Times New Roman" w:cs="Times New Roman"/>
                <w:sz w:val="24"/>
                <w:szCs w:val="24"/>
                <w:lang w:val="kk-KZ" w:eastAsia="ru-RU"/>
              </w:rPr>
              <w:t>3. Педагог қызметкерлерді аттестаттау қорытындысы</w:t>
            </w:r>
          </w:p>
          <w:p w:rsidR="00683A54" w:rsidRDefault="009B205F" w:rsidP="005D6505">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4. </w:t>
            </w:r>
            <w:r w:rsidR="005D6505">
              <w:rPr>
                <w:rFonts w:ascii="Times New Roman" w:hAnsi="Times New Roman" w:cs="Times New Roman"/>
                <w:sz w:val="24"/>
                <w:szCs w:val="24"/>
                <w:lang w:val="kk-KZ" w:eastAsia="ru-RU"/>
              </w:rPr>
              <w:t xml:space="preserve">Химия, биология, география </w:t>
            </w:r>
            <w:r w:rsidR="0032577D">
              <w:rPr>
                <w:rFonts w:ascii="Times New Roman" w:hAnsi="Times New Roman" w:cs="Times New Roman"/>
                <w:sz w:val="24"/>
                <w:szCs w:val="24"/>
                <w:lang w:val="kk-KZ" w:eastAsia="ru-RU"/>
              </w:rPr>
              <w:t xml:space="preserve">бірлестігінің апталығының </w:t>
            </w:r>
            <w:r w:rsidR="005D6505" w:rsidRPr="00854194">
              <w:rPr>
                <w:rFonts w:ascii="Times New Roman" w:hAnsi="Times New Roman" w:cs="Times New Roman"/>
                <w:sz w:val="24"/>
                <w:szCs w:val="24"/>
                <w:lang w:val="kk-KZ" w:eastAsia="ru-RU"/>
              </w:rPr>
              <w:lastRenderedPageBreak/>
              <w:t>қорытындысы</w:t>
            </w:r>
          </w:p>
          <w:p w:rsidR="005D6505" w:rsidRDefault="005D6505" w:rsidP="005D6505">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5.</w:t>
            </w:r>
            <w:r w:rsidRPr="0029780D">
              <w:rPr>
                <w:rFonts w:ascii="Times New Roman" w:hAnsi="Times New Roman" w:cs="Times New Roman"/>
                <w:color w:val="000000"/>
                <w:sz w:val="24"/>
                <w:szCs w:val="24"/>
                <w:lang w:val="kk-KZ"/>
              </w:rPr>
              <w:t xml:space="preserve"> Математика, физика, информатика пәндері бірлестігінің апталығы</w:t>
            </w:r>
            <w:r w:rsidR="00794774">
              <w:rPr>
                <w:rFonts w:ascii="Times New Roman" w:hAnsi="Times New Roman" w:cs="Times New Roman"/>
                <w:color w:val="000000"/>
                <w:sz w:val="24"/>
                <w:szCs w:val="24"/>
                <w:lang w:val="kk-KZ"/>
              </w:rPr>
              <w:t>ның қорытындысы</w:t>
            </w:r>
          </w:p>
        </w:tc>
        <w:tc>
          <w:tcPr>
            <w:tcW w:w="2268" w:type="dxa"/>
          </w:tcPr>
          <w:p w:rsidR="009B205F" w:rsidRDefault="009B205F" w:rsidP="009B20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Аргымбай М</w:t>
            </w:r>
          </w:p>
          <w:p w:rsidR="009B205F" w:rsidRDefault="009B205F" w:rsidP="009B205F">
            <w:pPr>
              <w:spacing w:after="0" w:line="240" w:lineRule="auto"/>
              <w:jc w:val="center"/>
              <w:rPr>
                <w:rFonts w:ascii="Times New Roman" w:eastAsia="Times New Roman" w:hAnsi="Times New Roman" w:cs="Times New Roman"/>
                <w:sz w:val="24"/>
                <w:szCs w:val="24"/>
                <w:lang w:val="kk-KZ" w:eastAsia="ru-RU"/>
              </w:rPr>
            </w:pPr>
          </w:p>
          <w:p w:rsidR="005D6505" w:rsidRDefault="005D6505" w:rsidP="009B20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Досымбаева Г</w:t>
            </w:r>
          </w:p>
          <w:p w:rsidR="005D6505" w:rsidRDefault="005D6505" w:rsidP="009B205F">
            <w:pPr>
              <w:spacing w:after="0" w:line="240" w:lineRule="auto"/>
              <w:jc w:val="center"/>
              <w:rPr>
                <w:rFonts w:ascii="Times New Roman" w:eastAsia="Times New Roman" w:hAnsi="Times New Roman" w:cs="Times New Roman"/>
                <w:sz w:val="24"/>
                <w:szCs w:val="24"/>
                <w:lang w:val="kk-KZ" w:eastAsia="ru-RU"/>
              </w:rPr>
            </w:pPr>
          </w:p>
          <w:p w:rsidR="009B205F" w:rsidRDefault="009B205F" w:rsidP="009B20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Дауыткулова Г</w:t>
            </w:r>
          </w:p>
          <w:p w:rsidR="00683A54" w:rsidRDefault="005D6505" w:rsidP="00BE2F3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Еңсебай А</w:t>
            </w:r>
          </w:p>
          <w:p w:rsidR="005D6505" w:rsidRDefault="005D6505" w:rsidP="00BE2F3C">
            <w:pPr>
              <w:spacing w:after="0" w:line="240" w:lineRule="auto"/>
              <w:jc w:val="center"/>
              <w:rPr>
                <w:rFonts w:ascii="Times New Roman" w:eastAsia="Times New Roman" w:hAnsi="Times New Roman" w:cs="Times New Roman"/>
                <w:sz w:val="24"/>
                <w:szCs w:val="24"/>
                <w:lang w:val="kk-KZ" w:eastAsia="ru-RU"/>
              </w:rPr>
            </w:pPr>
          </w:p>
          <w:p w:rsidR="005D6505" w:rsidRDefault="005D6505" w:rsidP="00BE2F3C">
            <w:pPr>
              <w:spacing w:after="0" w:line="240" w:lineRule="auto"/>
              <w:jc w:val="center"/>
              <w:rPr>
                <w:rFonts w:ascii="Times New Roman" w:eastAsia="Times New Roman" w:hAnsi="Times New Roman" w:cs="Times New Roman"/>
                <w:sz w:val="24"/>
                <w:szCs w:val="24"/>
                <w:lang w:val="kk-KZ" w:eastAsia="ru-RU"/>
              </w:rPr>
            </w:pPr>
          </w:p>
          <w:p w:rsidR="005D6505" w:rsidRDefault="00A11F03" w:rsidP="00A11F0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Қанат А</w:t>
            </w:r>
          </w:p>
        </w:tc>
        <w:tc>
          <w:tcPr>
            <w:tcW w:w="2487" w:type="dxa"/>
          </w:tcPr>
          <w:p w:rsidR="009B205F" w:rsidRDefault="009B205F" w:rsidP="009B205F">
            <w:pPr>
              <w:spacing w:after="0" w:line="240" w:lineRule="auto"/>
              <w:jc w:val="center"/>
              <w:rPr>
                <w:rFonts w:ascii="Times New Roman" w:eastAsia="Times New Roman" w:hAnsi="Times New Roman" w:cs="Times New Roman"/>
                <w:sz w:val="24"/>
                <w:szCs w:val="24"/>
                <w:lang w:val="kk-KZ" w:eastAsia="ru-RU"/>
              </w:rPr>
            </w:pPr>
          </w:p>
          <w:p w:rsidR="009B205F" w:rsidRDefault="009B205F" w:rsidP="009B205F">
            <w:pPr>
              <w:spacing w:after="0" w:line="240" w:lineRule="auto"/>
              <w:jc w:val="center"/>
              <w:rPr>
                <w:rFonts w:ascii="Times New Roman" w:eastAsia="Times New Roman" w:hAnsi="Times New Roman" w:cs="Times New Roman"/>
                <w:sz w:val="24"/>
                <w:szCs w:val="24"/>
                <w:lang w:val="kk-KZ" w:eastAsia="ru-RU"/>
              </w:rPr>
            </w:pPr>
          </w:p>
          <w:p w:rsidR="009B205F" w:rsidRDefault="009B205F" w:rsidP="009B205F">
            <w:pPr>
              <w:spacing w:after="0" w:line="240" w:lineRule="auto"/>
              <w:jc w:val="center"/>
              <w:rPr>
                <w:rFonts w:ascii="Times New Roman" w:eastAsia="Times New Roman" w:hAnsi="Times New Roman" w:cs="Times New Roman"/>
                <w:sz w:val="24"/>
                <w:szCs w:val="24"/>
                <w:lang w:val="kk-KZ" w:eastAsia="ru-RU"/>
              </w:rPr>
            </w:pPr>
          </w:p>
          <w:p w:rsidR="00683A54" w:rsidRDefault="009B205F" w:rsidP="009B20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Наурыз</w:t>
            </w:r>
          </w:p>
        </w:tc>
      </w:tr>
      <w:tr w:rsidR="00683A54" w:rsidTr="00683A54">
        <w:tc>
          <w:tcPr>
            <w:tcW w:w="3227" w:type="dxa"/>
          </w:tcPr>
          <w:p w:rsidR="00060AA7" w:rsidRDefault="00060AA7" w:rsidP="00060AA7">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lastRenderedPageBreak/>
              <w:t>Ү-отырыс</w:t>
            </w:r>
          </w:p>
          <w:p w:rsidR="00BE2F3C" w:rsidRDefault="00BE2F3C" w:rsidP="00060AA7">
            <w:pPr>
              <w:spacing w:after="0" w:line="240" w:lineRule="auto"/>
              <w:jc w:val="center"/>
              <w:rPr>
                <w:rFonts w:ascii="Times New Roman" w:hAnsi="Times New Roman" w:cs="Times New Roman"/>
                <w:b/>
                <w:color w:val="000000"/>
                <w:sz w:val="28"/>
                <w:szCs w:val="24"/>
                <w:lang w:val="kk-KZ"/>
              </w:rPr>
            </w:pPr>
          </w:p>
          <w:p w:rsidR="00683A54" w:rsidRPr="00BE2F3C" w:rsidRDefault="00BE2F3C" w:rsidP="00BE2F3C">
            <w:pPr>
              <w:spacing w:after="0" w:line="240" w:lineRule="auto"/>
              <w:jc w:val="center"/>
              <w:rPr>
                <w:rFonts w:ascii="Times New Roman" w:eastAsia="Times New Roman" w:hAnsi="Times New Roman" w:cs="Times New Roman"/>
                <w:b/>
                <w:sz w:val="24"/>
                <w:szCs w:val="24"/>
                <w:lang w:val="kk-KZ" w:eastAsia="ru-RU"/>
              </w:rPr>
            </w:pPr>
            <w:r w:rsidRPr="00BE2F3C">
              <w:rPr>
                <w:rFonts w:ascii="Times New Roman" w:eastAsia="Times New Roman" w:hAnsi="Times New Roman" w:cs="Times New Roman"/>
                <w:b/>
                <w:sz w:val="28"/>
                <w:szCs w:val="24"/>
                <w:lang w:val="kk-KZ" w:eastAsia="ru-RU"/>
              </w:rPr>
              <w:t>Сараптау жүргізу, қорытынды шығару</w:t>
            </w:r>
          </w:p>
        </w:tc>
        <w:tc>
          <w:tcPr>
            <w:tcW w:w="6804" w:type="dxa"/>
          </w:tcPr>
          <w:p w:rsidR="00060AA7" w:rsidRPr="00060AA7" w:rsidRDefault="00060AA7" w:rsidP="00060AA7">
            <w:pPr>
              <w:spacing w:after="0" w:line="240" w:lineRule="auto"/>
              <w:rPr>
                <w:rFonts w:ascii="Times New Roman" w:eastAsia="Times New Roman" w:hAnsi="Times New Roman" w:cs="Times New Roman"/>
                <w:sz w:val="24"/>
                <w:szCs w:val="24"/>
                <w:lang w:val="kk-KZ" w:eastAsia="ru-RU"/>
              </w:rPr>
            </w:pPr>
            <w:r w:rsidRPr="00060AA7">
              <w:rPr>
                <w:rFonts w:ascii="Times New Roman" w:eastAsia="Times New Roman" w:hAnsi="Times New Roman" w:cs="Times New Roman"/>
                <w:sz w:val="24"/>
                <w:szCs w:val="24"/>
                <w:lang w:val="kk-KZ" w:eastAsia="ru-RU"/>
              </w:rPr>
              <w:t>1.</w:t>
            </w:r>
            <w:r w:rsidRPr="00854194">
              <w:rPr>
                <w:rFonts w:ascii="Times New Roman" w:eastAsia="Times New Roman" w:hAnsi="Times New Roman" w:cs="Times New Roman"/>
                <w:sz w:val="24"/>
                <w:szCs w:val="24"/>
                <w:lang w:val="kk-KZ" w:eastAsia="ru-RU"/>
              </w:rPr>
              <w:t>Бірлестік</w:t>
            </w:r>
            <w:r w:rsidRPr="00060AA7">
              <w:rPr>
                <w:rFonts w:ascii="Times New Roman" w:eastAsia="Times New Roman" w:hAnsi="Times New Roman" w:cs="Times New Roman"/>
                <w:sz w:val="24"/>
                <w:szCs w:val="24"/>
                <w:lang w:val="kk-KZ" w:eastAsia="ru-RU"/>
              </w:rPr>
              <w:t xml:space="preserve"> жетекшілерінің жылдық қорытынды есебін сараптау.</w:t>
            </w:r>
          </w:p>
          <w:p w:rsidR="00060AA7" w:rsidRDefault="00060AA7" w:rsidP="00060AA7">
            <w:pPr>
              <w:spacing w:after="0" w:line="240" w:lineRule="auto"/>
              <w:rPr>
                <w:rFonts w:ascii="Times New Roman" w:eastAsia="Times New Roman" w:hAnsi="Times New Roman" w:cs="Times New Roman"/>
                <w:sz w:val="24"/>
                <w:szCs w:val="24"/>
                <w:lang w:val="kk-KZ" w:eastAsia="ru-RU"/>
              </w:rPr>
            </w:pPr>
            <w:r w:rsidRPr="00060AA7">
              <w:rPr>
                <w:rFonts w:ascii="Times New Roman" w:eastAsia="Times New Roman" w:hAnsi="Times New Roman" w:cs="Times New Roman"/>
                <w:sz w:val="24"/>
                <w:szCs w:val="24"/>
                <w:lang w:val="kk-KZ" w:eastAsia="ru-RU"/>
              </w:rPr>
              <w:t>2.</w:t>
            </w:r>
            <w:r w:rsidR="003D06C1">
              <w:rPr>
                <w:rFonts w:ascii="Times New Roman" w:eastAsia="Times New Roman" w:hAnsi="Times New Roman" w:cs="Times New Roman"/>
                <w:sz w:val="24"/>
                <w:szCs w:val="24"/>
                <w:lang w:val="kk-KZ" w:eastAsia="ru-RU"/>
              </w:rPr>
              <w:t>2024</w:t>
            </w:r>
            <w:r w:rsidRPr="007E6BF4">
              <w:rPr>
                <w:rFonts w:ascii="Times New Roman" w:eastAsia="Times New Roman" w:hAnsi="Times New Roman" w:cs="Times New Roman"/>
                <w:sz w:val="24"/>
                <w:szCs w:val="24"/>
                <w:lang w:val="kk-KZ" w:eastAsia="ru-RU"/>
              </w:rPr>
              <w:t>-20</w:t>
            </w:r>
            <w:r w:rsidR="003D06C1">
              <w:rPr>
                <w:rFonts w:ascii="Times New Roman" w:eastAsia="Times New Roman" w:hAnsi="Times New Roman" w:cs="Times New Roman"/>
                <w:sz w:val="24"/>
                <w:szCs w:val="24"/>
                <w:lang w:val="kk-KZ" w:eastAsia="ru-RU"/>
              </w:rPr>
              <w:t xml:space="preserve">25 </w:t>
            </w:r>
            <w:r w:rsidRPr="007E6BF4">
              <w:rPr>
                <w:rFonts w:ascii="Times New Roman" w:eastAsia="Times New Roman" w:hAnsi="Times New Roman" w:cs="Times New Roman"/>
                <w:sz w:val="24"/>
                <w:szCs w:val="24"/>
                <w:lang w:val="kk-KZ" w:eastAsia="ru-RU"/>
              </w:rPr>
              <w:t>оқу жыл</w:t>
            </w:r>
            <w:r w:rsidRPr="00854194">
              <w:rPr>
                <w:rFonts w:ascii="Times New Roman" w:eastAsia="Times New Roman" w:hAnsi="Times New Roman" w:cs="Times New Roman"/>
                <w:sz w:val="24"/>
                <w:szCs w:val="24"/>
                <w:lang w:val="kk-KZ" w:eastAsia="ru-RU"/>
              </w:rPr>
              <w:t>ында</w:t>
            </w:r>
            <w:r w:rsidRPr="007E6BF4">
              <w:rPr>
                <w:rFonts w:ascii="Times New Roman" w:eastAsia="Times New Roman" w:hAnsi="Times New Roman" w:cs="Times New Roman"/>
                <w:sz w:val="24"/>
                <w:szCs w:val="24"/>
                <w:lang w:val="kk-KZ" w:eastAsia="ru-RU"/>
              </w:rPr>
              <w:t>ғы әдістемелік жұмыстың қорытынды есебін талқылау, жаңа оқу жылының жоспарын таныстыру</w:t>
            </w:r>
            <w:r w:rsidRPr="00854194">
              <w:rPr>
                <w:rFonts w:ascii="Times New Roman" w:eastAsia="Times New Roman" w:hAnsi="Times New Roman" w:cs="Times New Roman"/>
                <w:sz w:val="24"/>
                <w:szCs w:val="24"/>
                <w:lang w:val="kk-KZ" w:eastAsia="ru-RU"/>
              </w:rPr>
              <w:t>;</w:t>
            </w:r>
          </w:p>
          <w:p w:rsidR="00060AA7" w:rsidRPr="00854194" w:rsidRDefault="00060AA7" w:rsidP="00060AA7">
            <w:pPr>
              <w:spacing w:after="0" w:line="240" w:lineRule="auto"/>
              <w:rPr>
                <w:rFonts w:ascii="Times New Roman" w:eastAsia="Times New Roman" w:hAnsi="Times New Roman" w:cs="Times New Roman"/>
                <w:sz w:val="24"/>
                <w:szCs w:val="24"/>
                <w:lang w:val="kk-KZ" w:eastAsia="ru-RU"/>
              </w:rPr>
            </w:pPr>
            <w:r w:rsidRPr="007E6BF4">
              <w:rPr>
                <w:rFonts w:ascii="Times New Roman" w:eastAsia="Times New Roman" w:hAnsi="Times New Roman" w:cs="Times New Roman"/>
                <w:sz w:val="24"/>
                <w:szCs w:val="24"/>
                <w:lang w:val="kk-KZ" w:eastAsia="ru-RU"/>
              </w:rPr>
              <w:t>3.</w:t>
            </w:r>
            <w:r w:rsidRPr="00854194">
              <w:rPr>
                <w:rFonts w:ascii="Times New Roman" w:eastAsia="Times New Roman" w:hAnsi="Times New Roman" w:cs="Times New Roman"/>
                <w:sz w:val="24"/>
                <w:szCs w:val="24"/>
                <w:lang w:val="kk-KZ" w:eastAsia="ru-RU"/>
              </w:rPr>
              <w:t xml:space="preserve"> Жас мамандар мектебінің жұмысының қорытынды есебі;</w:t>
            </w:r>
          </w:p>
          <w:p w:rsidR="00683A54" w:rsidRDefault="00060AA7" w:rsidP="00060AA7">
            <w:pPr>
              <w:spacing w:after="0" w:line="240" w:lineRule="auto"/>
              <w:rPr>
                <w:rFonts w:ascii="Times New Roman" w:eastAsia="Times New Roman" w:hAnsi="Times New Roman" w:cs="Times New Roman"/>
                <w:sz w:val="24"/>
                <w:szCs w:val="24"/>
                <w:lang w:val="kk-KZ" w:eastAsia="ru-RU"/>
              </w:rPr>
            </w:pPr>
            <w:r w:rsidRPr="00854194">
              <w:rPr>
                <w:rFonts w:ascii="Times New Roman" w:eastAsia="Times New Roman" w:hAnsi="Times New Roman" w:cs="Times New Roman"/>
                <w:sz w:val="24"/>
                <w:szCs w:val="24"/>
                <w:lang w:val="kk-KZ" w:eastAsia="ru-RU"/>
              </w:rPr>
              <w:t xml:space="preserve">4. </w:t>
            </w:r>
            <w:r>
              <w:rPr>
                <w:rFonts w:ascii="Times New Roman" w:eastAsia="Times New Roman" w:hAnsi="Times New Roman" w:cs="Times New Roman"/>
                <w:sz w:val="24"/>
                <w:szCs w:val="24"/>
                <w:lang w:val="kk-KZ" w:eastAsia="ru-RU"/>
              </w:rPr>
              <w:t>Баста</w:t>
            </w:r>
            <w:r w:rsidR="00823D69">
              <w:rPr>
                <w:rFonts w:ascii="Times New Roman" w:eastAsia="Times New Roman" w:hAnsi="Times New Roman" w:cs="Times New Roman"/>
                <w:sz w:val="24"/>
                <w:szCs w:val="24"/>
                <w:lang w:val="kk-KZ" w:eastAsia="ru-RU"/>
              </w:rPr>
              <w:t>уыш сынып бірлестігінің апталығының</w:t>
            </w:r>
            <w:r>
              <w:rPr>
                <w:rFonts w:ascii="Times New Roman" w:eastAsia="Times New Roman" w:hAnsi="Times New Roman" w:cs="Times New Roman"/>
                <w:sz w:val="24"/>
                <w:szCs w:val="24"/>
                <w:lang w:val="kk-KZ" w:eastAsia="ru-RU"/>
              </w:rPr>
              <w:t xml:space="preserve"> қорытындысы.</w:t>
            </w:r>
          </w:p>
        </w:tc>
        <w:tc>
          <w:tcPr>
            <w:tcW w:w="2268" w:type="dxa"/>
          </w:tcPr>
          <w:p w:rsidR="003D06C1" w:rsidRDefault="003D06C1" w:rsidP="00060AA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Бірлестік жетекшілері</w:t>
            </w:r>
          </w:p>
          <w:p w:rsidR="00060AA7" w:rsidRDefault="00060AA7" w:rsidP="00060AA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Аргымбай М</w:t>
            </w:r>
          </w:p>
          <w:p w:rsidR="00060AA7" w:rsidRDefault="00060AA7" w:rsidP="00060AA7">
            <w:pPr>
              <w:spacing w:after="0" w:line="240" w:lineRule="auto"/>
              <w:jc w:val="center"/>
              <w:rPr>
                <w:rFonts w:ascii="Times New Roman" w:eastAsia="Times New Roman" w:hAnsi="Times New Roman" w:cs="Times New Roman"/>
                <w:sz w:val="24"/>
                <w:szCs w:val="24"/>
                <w:lang w:val="kk-KZ" w:eastAsia="ru-RU"/>
              </w:rPr>
            </w:pPr>
          </w:p>
          <w:p w:rsidR="003D06C1" w:rsidRDefault="003D06C1" w:rsidP="003D06C1">
            <w:pPr>
              <w:spacing w:after="0" w:line="240" w:lineRule="auto"/>
              <w:jc w:val="center"/>
              <w:rPr>
                <w:rFonts w:ascii="Times New Roman" w:eastAsia="Times New Roman" w:hAnsi="Times New Roman" w:cs="Times New Roman"/>
                <w:sz w:val="24"/>
                <w:szCs w:val="24"/>
                <w:lang w:val="kk-KZ" w:eastAsia="ru-RU"/>
              </w:rPr>
            </w:pPr>
          </w:p>
          <w:p w:rsidR="00683A54" w:rsidRDefault="003D06C1" w:rsidP="00EF4E4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Бильдебаева Г</w:t>
            </w:r>
          </w:p>
        </w:tc>
        <w:tc>
          <w:tcPr>
            <w:tcW w:w="2487" w:type="dxa"/>
          </w:tcPr>
          <w:p w:rsidR="00060AA7" w:rsidRDefault="00060AA7" w:rsidP="00060AA7">
            <w:pPr>
              <w:spacing w:after="0" w:line="240" w:lineRule="auto"/>
              <w:jc w:val="center"/>
              <w:rPr>
                <w:rFonts w:ascii="Times New Roman" w:eastAsia="Times New Roman" w:hAnsi="Times New Roman" w:cs="Times New Roman"/>
                <w:sz w:val="24"/>
                <w:szCs w:val="24"/>
                <w:lang w:val="kk-KZ" w:eastAsia="ru-RU"/>
              </w:rPr>
            </w:pPr>
          </w:p>
          <w:p w:rsidR="00060AA7" w:rsidRDefault="00060AA7" w:rsidP="00060AA7">
            <w:pPr>
              <w:spacing w:after="0" w:line="240" w:lineRule="auto"/>
              <w:jc w:val="center"/>
              <w:rPr>
                <w:rFonts w:ascii="Times New Roman" w:eastAsia="Times New Roman" w:hAnsi="Times New Roman" w:cs="Times New Roman"/>
                <w:sz w:val="24"/>
                <w:szCs w:val="24"/>
                <w:lang w:val="kk-KZ" w:eastAsia="ru-RU"/>
              </w:rPr>
            </w:pPr>
          </w:p>
          <w:p w:rsidR="00683A54" w:rsidRDefault="00060AA7" w:rsidP="00060AA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Мамыр</w:t>
            </w:r>
          </w:p>
        </w:tc>
      </w:tr>
    </w:tbl>
    <w:p w:rsidR="00AC4CA1" w:rsidRPr="00EC3BFE" w:rsidRDefault="00AC4CA1" w:rsidP="00AC4CA1">
      <w:pPr>
        <w:shd w:val="clear" w:color="auto" w:fill="FFFFFF"/>
        <w:spacing w:after="0" w:line="240" w:lineRule="auto"/>
        <w:rPr>
          <w:rFonts w:ascii="Times New Roman" w:eastAsia="Times New Roman" w:hAnsi="Times New Roman" w:cs="Times New Roman"/>
          <w:sz w:val="24"/>
          <w:szCs w:val="24"/>
          <w:lang w:val="kk-KZ" w:eastAsia="ru-RU"/>
        </w:rPr>
      </w:pPr>
    </w:p>
    <w:p w:rsidR="00AC4CA1" w:rsidRPr="00EC3BFE" w:rsidRDefault="00AC4CA1" w:rsidP="00AC4CA1">
      <w:pPr>
        <w:shd w:val="clear" w:color="auto" w:fill="FFFFFF"/>
        <w:spacing w:after="0" w:line="240" w:lineRule="auto"/>
        <w:rPr>
          <w:rFonts w:ascii="Times New Roman" w:eastAsia="Times New Roman" w:hAnsi="Times New Roman" w:cs="Times New Roman"/>
          <w:sz w:val="24"/>
          <w:szCs w:val="24"/>
          <w:lang w:val="kk-KZ" w:eastAsia="ru-RU"/>
        </w:rPr>
      </w:pPr>
    </w:p>
    <w:p w:rsidR="00AC4CA1" w:rsidRDefault="00AC4CA1" w:rsidP="00AC4CA1">
      <w:pPr>
        <w:rPr>
          <w:rFonts w:ascii="Times New Roman" w:eastAsia="Times New Roman" w:hAnsi="Times New Roman" w:cs="Times New Roman"/>
          <w:sz w:val="24"/>
          <w:szCs w:val="24"/>
          <w:lang w:val="kk-KZ" w:eastAsia="ru-RU"/>
        </w:rPr>
      </w:pPr>
    </w:p>
    <w:p w:rsidR="00AC4CA1" w:rsidRDefault="00AC4CA1" w:rsidP="00AC4CA1">
      <w:pPr>
        <w:rPr>
          <w:rFonts w:ascii="Times New Roman" w:eastAsia="Times New Roman" w:hAnsi="Times New Roman" w:cs="Times New Roman"/>
          <w:sz w:val="24"/>
          <w:szCs w:val="24"/>
          <w:lang w:val="kk-KZ" w:eastAsia="ru-RU"/>
        </w:rPr>
      </w:pPr>
    </w:p>
    <w:p w:rsidR="00AC4CA1" w:rsidRDefault="00AC4CA1" w:rsidP="00AC4CA1">
      <w:pPr>
        <w:rPr>
          <w:rFonts w:ascii="Times New Roman" w:eastAsia="Times New Roman" w:hAnsi="Times New Roman" w:cs="Times New Roman"/>
          <w:sz w:val="24"/>
          <w:szCs w:val="24"/>
          <w:lang w:val="kk-KZ" w:eastAsia="ru-RU"/>
        </w:rPr>
      </w:pPr>
    </w:p>
    <w:p w:rsidR="00AC4CA1" w:rsidRDefault="00AC4CA1" w:rsidP="00AC4CA1">
      <w:pPr>
        <w:rPr>
          <w:rFonts w:ascii="Times New Roman" w:eastAsia="Calibri" w:hAnsi="Times New Roman" w:cs="Times New Roman"/>
          <w:sz w:val="24"/>
          <w:szCs w:val="24"/>
          <w:lang w:val="kk-KZ"/>
        </w:rPr>
      </w:pPr>
    </w:p>
    <w:p w:rsidR="00AC4CA1" w:rsidRDefault="00AC4CA1" w:rsidP="00AC4CA1">
      <w:pPr>
        <w:rPr>
          <w:rFonts w:ascii="Times New Roman" w:eastAsia="Calibri" w:hAnsi="Times New Roman" w:cs="Times New Roman"/>
          <w:sz w:val="24"/>
          <w:szCs w:val="24"/>
          <w:lang w:val="kk-KZ"/>
        </w:rPr>
      </w:pPr>
    </w:p>
    <w:p w:rsidR="00AC4CA1" w:rsidRDefault="00AC4CA1" w:rsidP="00AC4CA1">
      <w:pPr>
        <w:rPr>
          <w:rFonts w:ascii="Times New Roman" w:eastAsia="Calibri" w:hAnsi="Times New Roman" w:cs="Times New Roman"/>
          <w:sz w:val="24"/>
          <w:szCs w:val="24"/>
          <w:lang w:val="kk-KZ"/>
        </w:rPr>
      </w:pPr>
    </w:p>
    <w:p w:rsidR="00AC4CA1" w:rsidRDefault="00AC4CA1">
      <w:pPr>
        <w:rPr>
          <w:lang w:val="kk-KZ"/>
        </w:rPr>
      </w:pPr>
    </w:p>
    <w:p w:rsidR="00AC4CA1" w:rsidRDefault="00AC4CA1">
      <w:pPr>
        <w:rPr>
          <w:lang w:val="kk-KZ"/>
        </w:rPr>
      </w:pPr>
    </w:p>
    <w:p w:rsidR="005059C1" w:rsidRDefault="005059C1">
      <w:pPr>
        <w:rPr>
          <w:lang w:val="kk-KZ"/>
        </w:rPr>
      </w:pPr>
    </w:p>
    <w:p w:rsidR="005059C1" w:rsidRPr="005059C1" w:rsidRDefault="005059C1">
      <w:pPr>
        <w:rPr>
          <w:lang w:val="kk-KZ"/>
        </w:rPr>
      </w:pPr>
    </w:p>
    <w:sectPr w:rsidR="005059C1" w:rsidRPr="005059C1" w:rsidSect="007B5E6D">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37F"/>
    <w:multiLevelType w:val="hybridMultilevel"/>
    <w:tmpl w:val="882EF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92594"/>
    <w:multiLevelType w:val="hybridMultilevel"/>
    <w:tmpl w:val="F1249442"/>
    <w:lvl w:ilvl="0" w:tplc="E5F8F924">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732C4D"/>
    <w:multiLevelType w:val="hybridMultilevel"/>
    <w:tmpl w:val="D4D475D2"/>
    <w:lvl w:ilvl="0" w:tplc="FAB0F50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D1BBA"/>
    <w:multiLevelType w:val="multilevel"/>
    <w:tmpl w:val="B30C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56AFD"/>
    <w:multiLevelType w:val="hybridMultilevel"/>
    <w:tmpl w:val="4BAA46B6"/>
    <w:lvl w:ilvl="0" w:tplc="225ECF4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D10850"/>
    <w:multiLevelType w:val="multilevel"/>
    <w:tmpl w:val="30E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9618F4"/>
    <w:multiLevelType w:val="hybridMultilevel"/>
    <w:tmpl w:val="097C4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724326"/>
    <w:multiLevelType w:val="multilevel"/>
    <w:tmpl w:val="A4F0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059C1"/>
    <w:rsid w:val="00060AA7"/>
    <w:rsid w:val="00104B3F"/>
    <w:rsid w:val="00183576"/>
    <w:rsid w:val="001A0341"/>
    <w:rsid w:val="001B2C2E"/>
    <w:rsid w:val="001C15C0"/>
    <w:rsid w:val="001D7BFE"/>
    <w:rsid w:val="00211EEC"/>
    <w:rsid w:val="00221351"/>
    <w:rsid w:val="002316E4"/>
    <w:rsid w:val="00252355"/>
    <w:rsid w:val="002C204A"/>
    <w:rsid w:val="002C6324"/>
    <w:rsid w:val="002E089E"/>
    <w:rsid w:val="0032577D"/>
    <w:rsid w:val="0033562D"/>
    <w:rsid w:val="003B3D69"/>
    <w:rsid w:val="003D06C1"/>
    <w:rsid w:val="003E7737"/>
    <w:rsid w:val="003F1B6D"/>
    <w:rsid w:val="00451827"/>
    <w:rsid w:val="00457E0A"/>
    <w:rsid w:val="004621E0"/>
    <w:rsid w:val="0046368F"/>
    <w:rsid w:val="00481F70"/>
    <w:rsid w:val="004B4461"/>
    <w:rsid w:val="004C3853"/>
    <w:rsid w:val="004E06C1"/>
    <w:rsid w:val="005059C1"/>
    <w:rsid w:val="00511A4A"/>
    <w:rsid w:val="00520CDC"/>
    <w:rsid w:val="00536F14"/>
    <w:rsid w:val="005520F2"/>
    <w:rsid w:val="005A0614"/>
    <w:rsid w:val="005A6ECE"/>
    <w:rsid w:val="005A71E9"/>
    <w:rsid w:val="005C5409"/>
    <w:rsid w:val="005D6505"/>
    <w:rsid w:val="00601043"/>
    <w:rsid w:val="00604B3D"/>
    <w:rsid w:val="006056E9"/>
    <w:rsid w:val="006077D2"/>
    <w:rsid w:val="00683A54"/>
    <w:rsid w:val="006A51BF"/>
    <w:rsid w:val="006B3E02"/>
    <w:rsid w:val="007506B3"/>
    <w:rsid w:val="00794774"/>
    <w:rsid w:val="007A42D4"/>
    <w:rsid w:val="007B5E6D"/>
    <w:rsid w:val="007D357F"/>
    <w:rsid w:val="008061F2"/>
    <w:rsid w:val="00823D69"/>
    <w:rsid w:val="00845166"/>
    <w:rsid w:val="008576FF"/>
    <w:rsid w:val="00873616"/>
    <w:rsid w:val="008755E1"/>
    <w:rsid w:val="00885D3C"/>
    <w:rsid w:val="008C3B88"/>
    <w:rsid w:val="008F0BCA"/>
    <w:rsid w:val="00901BD8"/>
    <w:rsid w:val="00921B2B"/>
    <w:rsid w:val="00921D25"/>
    <w:rsid w:val="00934A31"/>
    <w:rsid w:val="00936F62"/>
    <w:rsid w:val="0097294F"/>
    <w:rsid w:val="009819A2"/>
    <w:rsid w:val="00983C8C"/>
    <w:rsid w:val="009B205F"/>
    <w:rsid w:val="009D3CE5"/>
    <w:rsid w:val="00A11F03"/>
    <w:rsid w:val="00A20069"/>
    <w:rsid w:val="00A25CAA"/>
    <w:rsid w:val="00A34D13"/>
    <w:rsid w:val="00A47E3F"/>
    <w:rsid w:val="00A57127"/>
    <w:rsid w:val="00A645D3"/>
    <w:rsid w:val="00A71E6B"/>
    <w:rsid w:val="00AA00A8"/>
    <w:rsid w:val="00AC4CA1"/>
    <w:rsid w:val="00AF0996"/>
    <w:rsid w:val="00B22C61"/>
    <w:rsid w:val="00B62A96"/>
    <w:rsid w:val="00B71AAE"/>
    <w:rsid w:val="00B90F0F"/>
    <w:rsid w:val="00BE2F3C"/>
    <w:rsid w:val="00C82E69"/>
    <w:rsid w:val="00CB2455"/>
    <w:rsid w:val="00CB2E11"/>
    <w:rsid w:val="00CB55D2"/>
    <w:rsid w:val="00CB7EBA"/>
    <w:rsid w:val="00D3580D"/>
    <w:rsid w:val="00D55708"/>
    <w:rsid w:val="00D8267F"/>
    <w:rsid w:val="00D92FFB"/>
    <w:rsid w:val="00DA2AFD"/>
    <w:rsid w:val="00DC0E33"/>
    <w:rsid w:val="00DE7C71"/>
    <w:rsid w:val="00DF271A"/>
    <w:rsid w:val="00E05779"/>
    <w:rsid w:val="00E92250"/>
    <w:rsid w:val="00EA6BB0"/>
    <w:rsid w:val="00EC7361"/>
    <w:rsid w:val="00EF4E41"/>
    <w:rsid w:val="00EF5AD9"/>
    <w:rsid w:val="00F10239"/>
    <w:rsid w:val="00F17097"/>
    <w:rsid w:val="00F67B6D"/>
    <w:rsid w:val="00F93A03"/>
    <w:rsid w:val="00FB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C1"/>
    <w:pPr>
      <w:spacing w:after="160" w:line="259" w:lineRule="auto"/>
    </w:pPr>
  </w:style>
  <w:style w:type="paragraph" w:styleId="3">
    <w:name w:val="heading 3"/>
    <w:basedOn w:val="a"/>
    <w:link w:val="30"/>
    <w:uiPriority w:val="9"/>
    <w:qFormat/>
    <w:rsid w:val="00211E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9C1"/>
    <w:pPr>
      <w:ind w:left="720"/>
      <w:contextualSpacing/>
    </w:pPr>
    <w:rPr>
      <w:rFonts w:ascii="Calibri" w:eastAsia="Calibri" w:hAnsi="Calibri" w:cs="Times New Roman"/>
    </w:rPr>
  </w:style>
  <w:style w:type="paragraph" w:styleId="a4">
    <w:name w:val="No Spacing"/>
    <w:link w:val="a5"/>
    <w:uiPriority w:val="1"/>
    <w:qFormat/>
    <w:rsid w:val="005059C1"/>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5059C1"/>
    <w:rPr>
      <w:rFonts w:ascii="Calibri" w:eastAsia="Times New Roman" w:hAnsi="Calibri" w:cs="Times New Roman"/>
      <w:lang w:eastAsia="ru-RU"/>
    </w:rPr>
  </w:style>
  <w:style w:type="paragraph" w:styleId="a6">
    <w:name w:val="Subtitle"/>
    <w:basedOn w:val="a"/>
    <w:next w:val="a"/>
    <w:link w:val="a7"/>
    <w:qFormat/>
    <w:rsid w:val="005059C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rsid w:val="005059C1"/>
    <w:rPr>
      <w:rFonts w:asciiTheme="majorHAnsi" w:eastAsiaTheme="majorEastAsia" w:hAnsiTheme="majorHAnsi" w:cstheme="majorBidi"/>
      <w:i/>
      <w:iCs/>
      <w:color w:val="4F81BD" w:themeColor="accent1"/>
      <w:spacing w:val="15"/>
      <w:sz w:val="24"/>
      <w:szCs w:val="24"/>
      <w:lang w:eastAsia="ru-RU"/>
    </w:rPr>
  </w:style>
  <w:style w:type="table" w:styleId="a8">
    <w:name w:val="Table Grid"/>
    <w:basedOn w:val="a1"/>
    <w:uiPriority w:val="59"/>
    <w:rsid w:val="00505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934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C204A"/>
    <w:rPr>
      <w:b/>
      <w:bCs/>
    </w:rPr>
  </w:style>
  <w:style w:type="character" w:customStyle="1" w:styleId="30">
    <w:name w:val="Заголовок 3 Знак"/>
    <w:basedOn w:val="a0"/>
    <w:link w:val="3"/>
    <w:uiPriority w:val="9"/>
    <w:rsid w:val="00211EEC"/>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75827397">
      <w:bodyDiv w:val="1"/>
      <w:marLeft w:val="0"/>
      <w:marRight w:val="0"/>
      <w:marTop w:val="0"/>
      <w:marBottom w:val="0"/>
      <w:divBdr>
        <w:top w:val="none" w:sz="0" w:space="0" w:color="auto"/>
        <w:left w:val="none" w:sz="0" w:space="0" w:color="auto"/>
        <w:bottom w:val="none" w:sz="0" w:space="0" w:color="auto"/>
        <w:right w:val="none" w:sz="0" w:space="0" w:color="auto"/>
      </w:divBdr>
    </w:div>
    <w:div w:id="233249525">
      <w:bodyDiv w:val="1"/>
      <w:marLeft w:val="0"/>
      <w:marRight w:val="0"/>
      <w:marTop w:val="0"/>
      <w:marBottom w:val="0"/>
      <w:divBdr>
        <w:top w:val="none" w:sz="0" w:space="0" w:color="auto"/>
        <w:left w:val="none" w:sz="0" w:space="0" w:color="auto"/>
        <w:bottom w:val="none" w:sz="0" w:space="0" w:color="auto"/>
        <w:right w:val="none" w:sz="0" w:space="0" w:color="auto"/>
      </w:divBdr>
    </w:div>
    <w:div w:id="418604160">
      <w:bodyDiv w:val="1"/>
      <w:marLeft w:val="0"/>
      <w:marRight w:val="0"/>
      <w:marTop w:val="0"/>
      <w:marBottom w:val="0"/>
      <w:divBdr>
        <w:top w:val="none" w:sz="0" w:space="0" w:color="auto"/>
        <w:left w:val="none" w:sz="0" w:space="0" w:color="auto"/>
        <w:bottom w:val="none" w:sz="0" w:space="0" w:color="auto"/>
        <w:right w:val="none" w:sz="0" w:space="0" w:color="auto"/>
      </w:divBdr>
    </w:div>
    <w:div w:id="492911736">
      <w:bodyDiv w:val="1"/>
      <w:marLeft w:val="0"/>
      <w:marRight w:val="0"/>
      <w:marTop w:val="0"/>
      <w:marBottom w:val="0"/>
      <w:divBdr>
        <w:top w:val="none" w:sz="0" w:space="0" w:color="auto"/>
        <w:left w:val="none" w:sz="0" w:space="0" w:color="auto"/>
        <w:bottom w:val="none" w:sz="0" w:space="0" w:color="auto"/>
        <w:right w:val="none" w:sz="0" w:space="0" w:color="auto"/>
      </w:divBdr>
    </w:div>
    <w:div w:id="654533727">
      <w:bodyDiv w:val="1"/>
      <w:marLeft w:val="0"/>
      <w:marRight w:val="0"/>
      <w:marTop w:val="0"/>
      <w:marBottom w:val="0"/>
      <w:divBdr>
        <w:top w:val="none" w:sz="0" w:space="0" w:color="auto"/>
        <w:left w:val="none" w:sz="0" w:space="0" w:color="auto"/>
        <w:bottom w:val="none" w:sz="0" w:space="0" w:color="auto"/>
        <w:right w:val="none" w:sz="0" w:space="0" w:color="auto"/>
      </w:divBdr>
    </w:div>
    <w:div w:id="1235774310">
      <w:bodyDiv w:val="1"/>
      <w:marLeft w:val="0"/>
      <w:marRight w:val="0"/>
      <w:marTop w:val="0"/>
      <w:marBottom w:val="0"/>
      <w:divBdr>
        <w:top w:val="none" w:sz="0" w:space="0" w:color="auto"/>
        <w:left w:val="none" w:sz="0" w:space="0" w:color="auto"/>
        <w:bottom w:val="none" w:sz="0" w:space="0" w:color="auto"/>
        <w:right w:val="none" w:sz="0" w:space="0" w:color="auto"/>
      </w:divBdr>
    </w:div>
    <w:div w:id="1611668437">
      <w:bodyDiv w:val="1"/>
      <w:marLeft w:val="0"/>
      <w:marRight w:val="0"/>
      <w:marTop w:val="0"/>
      <w:marBottom w:val="0"/>
      <w:divBdr>
        <w:top w:val="none" w:sz="0" w:space="0" w:color="auto"/>
        <w:left w:val="none" w:sz="0" w:space="0" w:color="auto"/>
        <w:bottom w:val="none" w:sz="0" w:space="0" w:color="auto"/>
        <w:right w:val="none" w:sz="0" w:space="0" w:color="auto"/>
      </w:divBdr>
    </w:div>
    <w:div w:id="16418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5464525</TotalTime>
  <Pages>1</Pages>
  <Words>1949</Words>
  <Characters>11112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cp:lastPrinted>2025-02-05T06:46:00Z</cp:lastPrinted>
  <dcterms:created xsi:type="dcterms:W3CDTF">2020-11-12T11:17:00Z</dcterms:created>
  <dcterms:modified xsi:type="dcterms:W3CDTF">2025-02-05T06:47:00Z</dcterms:modified>
</cp:coreProperties>
</file>