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40" w:rsidRDefault="00C81240" w:rsidP="00C812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6739">
        <w:rPr>
          <w:rFonts w:ascii="Times New Roman" w:hAnsi="Times New Roman" w:cs="Times New Roman"/>
          <w:b/>
          <w:sz w:val="28"/>
          <w:szCs w:val="28"/>
          <w:lang w:val="kk-KZ"/>
        </w:rPr>
        <w:t>«МДШО бар М.Сеңгірбаев атындағы орта мектеп» мем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лекеттік коммуналдық мекемесі </w:t>
      </w:r>
    </w:p>
    <w:p w:rsidR="00C81240" w:rsidRPr="00921E14" w:rsidRDefault="00C81240" w:rsidP="00C8124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Жолда жүру ережесін білесің бе</w:t>
      </w:r>
      <w:r w:rsidRPr="00921E14">
        <w:rPr>
          <w:rFonts w:ascii="Times New Roman" w:hAnsi="Times New Roman" w:cs="Times New Roman"/>
          <w:sz w:val="28"/>
          <w:szCs w:val="28"/>
          <w:lang w:val="kk-KZ"/>
        </w:rPr>
        <w:t xml:space="preserve">? тақырыбы </w:t>
      </w:r>
    </w:p>
    <w:p w:rsidR="00C81240" w:rsidRPr="00921E14" w:rsidRDefault="00C81240" w:rsidP="00C8124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1E14">
        <w:rPr>
          <w:rFonts w:ascii="Times New Roman" w:hAnsi="Times New Roman" w:cs="Times New Roman"/>
          <w:sz w:val="28"/>
          <w:szCs w:val="28"/>
          <w:lang w:val="kk-KZ"/>
        </w:rPr>
        <w:t>бойынша  өткен іс-шараға</w:t>
      </w:r>
    </w:p>
    <w:p w:rsidR="00C81240" w:rsidRPr="00921E14" w:rsidRDefault="00C81240" w:rsidP="00C81240">
      <w:pPr>
        <w:pStyle w:val="a3"/>
        <w:tabs>
          <w:tab w:val="left" w:pos="1683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АНЫҚТАМА</w:t>
      </w:r>
    </w:p>
    <w:p w:rsidR="00C81240" w:rsidRPr="00921E14" w:rsidRDefault="00C81240" w:rsidP="00C8124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1E14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C81240" w:rsidRDefault="00C81240" w:rsidP="00C8124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143F8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D6739">
        <w:rPr>
          <w:rFonts w:ascii="Times New Roman" w:hAnsi="Times New Roman" w:cs="Times New Roman"/>
          <w:sz w:val="28"/>
          <w:szCs w:val="28"/>
          <w:lang w:val="kk-KZ"/>
        </w:rPr>
        <w:t>МДШО бар М.Сеңгірбаев атындағы орта мектеп</w:t>
      </w:r>
      <w:r w:rsidRPr="00143F87">
        <w:rPr>
          <w:rFonts w:ascii="Times New Roman" w:hAnsi="Times New Roman" w:cs="Times New Roman"/>
          <w:sz w:val="28"/>
          <w:szCs w:val="28"/>
          <w:lang w:val="kk-KZ"/>
        </w:rPr>
        <w:t xml:space="preserve">» мемлекеттік </w:t>
      </w:r>
      <w:r w:rsidRPr="00B01885">
        <w:rPr>
          <w:rFonts w:ascii="Times New Roman" w:hAnsi="Times New Roman" w:cs="Times New Roman"/>
          <w:sz w:val="28"/>
          <w:szCs w:val="28"/>
          <w:lang w:val="kk-KZ"/>
        </w:rPr>
        <w:t>коммуналдық мекемесінде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«Жолда жүру ережесін білесің бе?» тақырыбында барлық 1 – 11 сыныптарда тәрбие сағаты өтті .</w:t>
      </w:r>
    </w:p>
    <w:p w:rsidR="00C81240" w:rsidRDefault="00C81240" w:rsidP="00C81240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C81240" w:rsidRPr="008760F2" w:rsidRDefault="00C81240" w:rsidP="00C8124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</w:t>
      </w:r>
      <w:r w:rsidRPr="008760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</w:t>
      </w:r>
      <w:r w:rsidRPr="00876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жолда жүру ережесін дұрыс түсініп оны пайдалана білуге үйрету.</w:t>
      </w:r>
      <w:r w:rsidRPr="008760F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</w:t>
      </w:r>
      <w:r w:rsidRPr="00876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Оқушыларды жауапкершілікке, сергектікке, жол ережесін бұлжытпай сақтауға тәрбиелеу. Балаларға жол белгілерін қайталату арқылы, есте сақтау, шығармашылық қабілеттерін дамыту.</w:t>
      </w:r>
    </w:p>
    <w:p w:rsidR="00C81240" w:rsidRPr="008760F2" w:rsidRDefault="00C81240" w:rsidP="00C8124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1240" w:rsidRDefault="00C81240" w:rsidP="00C8124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B38A5A" wp14:editId="77CF98C0">
            <wp:extent cx="1075764" cy="1283234"/>
            <wp:effectExtent l="0" t="0" r="0" b="0"/>
            <wp:docPr id="17" name="Рисунок 17" descr="C:\Users\User\Downloads\photo_5287675233748247462_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_5287675233748247462_y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67" cy="128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23F9E7" wp14:editId="6937125E">
            <wp:extent cx="1144921" cy="1275550"/>
            <wp:effectExtent l="0" t="0" r="0" b="1270"/>
            <wp:docPr id="18" name="Рисунок 18" descr="C:\Users\User\Downloads\photo_528767523374824746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_5287675233748247463_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776" cy="127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C89F4E" wp14:editId="2B94302E">
            <wp:extent cx="1114185" cy="1275549"/>
            <wp:effectExtent l="0" t="0" r="0" b="1270"/>
            <wp:docPr id="19" name="Рисунок 19" descr="C:\Users\User\Downloads\photo_5375143857638989853_y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photo_5375143857638989853_y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17" cy="127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091B11" wp14:editId="4B605605">
            <wp:extent cx="1144921" cy="1275549"/>
            <wp:effectExtent l="0" t="0" r="0" b="1270"/>
            <wp:docPr id="20" name="Рисунок 20" descr="C:\Users\User\Downloads\photo_5375143857638989854_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photo_5375143857638989854_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597" cy="127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240" w:rsidRDefault="00C81240" w:rsidP="00C8124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</w:t>
      </w:r>
    </w:p>
    <w:p w:rsidR="00C81240" w:rsidRDefault="00C81240" w:rsidP="00C8124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</w:t>
      </w:r>
    </w:p>
    <w:p w:rsidR="00C81240" w:rsidRPr="003F47EF" w:rsidRDefault="00C81240" w:rsidP="00C8124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</w:t>
      </w:r>
      <w:r w:rsidRPr="003D54E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Оқушыларға жол тәртібін түсіндіру кезінде Жол заңы дұрыс жүріп , абай болуды талап етеді.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Жол тәртібін бұзба</w:t>
      </w:r>
      <w:r w:rsidRPr="003F47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ол қатер тудырады. Жолдың қалыпты қозғалысы көбінесе балалардың жол бойында қалай болса солай жүріп,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доп қуалайтыны, шаңғы тебетіні</w:t>
      </w:r>
      <w:r w:rsidRPr="003F47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жүріп бара жатқан машинаға жабысатыны ,қалтарыстан жолға шығып келетін салдарынан бұзылады. Жол тәртібін бұзғандықтан кейбіреулер машина дөңгелегіне ілініп қаза тауып , кейбіреулері жарақат алады . Ал кейбіреулері өмірлік мүгедек болып қалады.Сондықтан әрбір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оқушы мектепте оқылатын «Жолда жүру ережесі</w:t>
      </w:r>
      <w:r w:rsidRPr="003F47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тақырыбындағы сабақты мұқият тыңдап, әр сабақтан қорытынды жасап отырды.</w:t>
      </w:r>
    </w:p>
    <w:p w:rsidR="00C81240" w:rsidRDefault="00C81240" w:rsidP="00C8124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1240" w:rsidRDefault="00C81240" w:rsidP="00C8124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49D0E332" wp14:editId="6DA8C5C9">
            <wp:extent cx="2743200" cy="1813432"/>
            <wp:effectExtent l="0" t="0" r="0" b="0"/>
            <wp:docPr id="21" name="Рисунок 21" descr="https://topuch.com/ala-japsarbaev-atindai-orta-mektep-kmm-ni-5-sinibini-2022-2023/834695_html_3865b5cb78e3cf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topuch.com/ala-japsarbaev-atindai-orta-mektep-kmm-ni-5-sinibini-2022-2023/834695_html_3865b5cb78e3cfc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080" cy="181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B89AF0" wp14:editId="0B1CF130">
            <wp:extent cx="2804672" cy="1858886"/>
            <wp:effectExtent l="0" t="0" r="0" b="8255"/>
            <wp:docPr id="24" name="Рисунок 24" descr="https://www.allart.kz/wp-content/uploads/2023/02/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allart.kz/wp-content/uploads/2023/02/6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343" cy="1867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240" w:rsidRDefault="00C81240" w:rsidP="00C8124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1240" w:rsidRPr="003D54E1" w:rsidRDefault="00C81240" w:rsidP="00C8124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жолда жүру ережесімен танысып өз ойларын ортаға салып, пікір алмасып отырды. Бастауыш сыныптарға бағдаршам адамның өміріне өте қажет зат екені түсіндірілді</w:t>
      </w:r>
      <w:r w:rsidRPr="003F47EF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54E1">
        <w:rPr>
          <w:rFonts w:ascii="Times New Roman" w:hAnsi="Times New Roman" w:cs="Times New Roman"/>
          <w:sz w:val="28"/>
          <w:szCs w:val="28"/>
          <w:lang w:val="kk-KZ"/>
        </w:rPr>
        <w:t>Бағдаршам өмірімізді жазымнан сақтандыратын көмекшіміз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екендігі айтылып өтті.</w:t>
      </w:r>
    </w:p>
    <w:p w:rsidR="00C81240" w:rsidRDefault="00C81240" w:rsidP="00C8124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1240" w:rsidRDefault="00C81240" w:rsidP="00C8124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1240" w:rsidRDefault="00C81240" w:rsidP="00C8124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1240" w:rsidRDefault="00C81240" w:rsidP="00C8124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1240" w:rsidRDefault="00C81240" w:rsidP="00C8124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1240" w:rsidRDefault="00C81240" w:rsidP="00C8124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Директордың тәрбие ісі жөніндегі орынбасары:                    Шайбаева М.Н</w:t>
      </w:r>
    </w:p>
    <w:p w:rsidR="00C81240" w:rsidRDefault="00C81240" w:rsidP="00C8124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1240" w:rsidRDefault="00C81240" w:rsidP="00C8124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81240" w:rsidRDefault="00C81240" w:rsidP="00C8124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81240" w:rsidRDefault="00C81240" w:rsidP="00C8124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81240" w:rsidRDefault="00C81240" w:rsidP="00C8124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81240" w:rsidRDefault="00C81240" w:rsidP="00C8124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81240" w:rsidRDefault="00C81240" w:rsidP="00C8124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81240" w:rsidRDefault="00C81240" w:rsidP="00C8124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2186C" w:rsidRPr="00C81240" w:rsidRDefault="0002186C">
      <w:pPr>
        <w:rPr>
          <w:lang w:val="kk-KZ"/>
        </w:rPr>
      </w:pPr>
      <w:bookmarkStart w:id="0" w:name="_GoBack"/>
      <w:bookmarkEnd w:id="0"/>
    </w:p>
    <w:sectPr w:rsidR="0002186C" w:rsidRPr="00C81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CC"/>
    <w:rsid w:val="0002186C"/>
    <w:rsid w:val="00291831"/>
    <w:rsid w:val="009000CC"/>
    <w:rsid w:val="00A92D2A"/>
    <w:rsid w:val="00C81240"/>
    <w:rsid w:val="00E2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2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2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2025-02-04T13:48:00Z</dcterms:created>
  <dcterms:modified xsi:type="dcterms:W3CDTF">2025-02-04T13:48:00Z</dcterms:modified>
</cp:coreProperties>
</file>